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F9FBC2C" w14:textId="77777777" w:rsidR="00C352A2" w:rsidRPr="007745EE" w:rsidRDefault="00C352A2" w:rsidP="00C352A2">
      <w:pPr>
        <w:rPr>
          <w:lang w:val="es-MX"/>
        </w:rPr>
      </w:pPr>
    </w:p>
    <w:p w14:paraId="3E02D281" w14:textId="77777777" w:rsidR="001671AE" w:rsidRPr="007745EE" w:rsidRDefault="001671AE" w:rsidP="001671AE">
      <w:pPr>
        <w:jc w:val="center"/>
        <w:rPr>
          <w:rFonts w:asciiTheme="minorHAnsi" w:hAnsiTheme="minorHAnsi" w:cstheme="minorHAnsi"/>
          <w:b/>
          <w:bCs/>
          <w:sz w:val="22"/>
          <w:lang w:val="es-MX"/>
        </w:rPr>
      </w:pPr>
      <w:r w:rsidRPr="007745EE">
        <w:rPr>
          <w:rFonts w:asciiTheme="minorHAnsi" w:hAnsiTheme="minorHAnsi" w:cstheme="minorHAnsi"/>
          <w:b/>
          <w:bCs/>
          <w:sz w:val="22"/>
          <w:lang w:val="es-MX"/>
        </w:rPr>
        <w:t xml:space="preserve">Lanzamiento del Centro Global de Excelencia en Estadísticas de Género </w:t>
      </w:r>
    </w:p>
    <w:p w14:paraId="0D5275A2" w14:textId="77777777" w:rsidR="001671AE" w:rsidRPr="007745EE" w:rsidRDefault="001671AE" w:rsidP="001671AE">
      <w:pPr>
        <w:jc w:val="center"/>
        <w:rPr>
          <w:rFonts w:asciiTheme="minorHAnsi" w:hAnsiTheme="minorHAnsi" w:cstheme="minorHAnsi"/>
          <w:b/>
          <w:bCs/>
          <w:sz w:val="22"/>
          <w:lang w:val="es-MX"/>
        </w:rPr>
      </w:pPr>
      <w:r w:rsidRPr="007745EE">
        <w:rPr>
          <w:rFonts w:asciiTheme="minorHAnsi" w:hAnsiTheme="minorHAnsi" w:cstheme="minorHAnsi"/>
          <w:b/>
          <w:bCs/>
          <w:sz w:val="22"/>
          <w:lang w:val="es-MX"/>
        </w:rPr>
        <w:t>y</w:t>
      </w:r>
    </w:p>
    <w:p w14:paraId="2F77885E" w14:textId="77777777" w:rsidR="001671AE" w:rsidRPr="007745EE" w:rsidRDefault="001671AE" w:rsidP="001671AE">
      <w:pPr>
        <w:jc w:val="center"/>
        <w:rPr>
          <w:rFonts w:asciiTheme="minorHAnsi" w:hAnsiTheme="minorHAnsi" w:cstheme="minorHAnsi"/>
          <w:b/>
          <w:bCs/>
          <w:sz w:val="22"/>
          <w:lang w:val="es-MX"/>
        </w:rPr>
      </w:pPr>
      <w:r w:rsidRPr="007745EE">
        <w:rPr>
          <w:rFonts w:asciiTheme="minorHAnsi" w:hAnsiTheme="minorHAnsi" w:cstheme="minorHAnsi"/>
          <w:b/>
          <w:bCs/>
          <w:sz w:val="22"/>
          <w:lang w:val="es-MX"/>
        </w:rPr>
        <w:t xml:space="preserve">Primera Conferencia Global sobre Igualdad de Género y la Medición </w:t>
      </w:r>
    </w:p>
    <w:p w14:paraId="17B740B0" w14:textId="77777777" w:rsidR="001671AE" w:rsidRPr="007745EE" w:rsidRDefault="001671AE" w:rsidP="001671AE">
      <w:pPr>
        <w:jc w:val="center"/>
        <w:rPr>
          <w:rFonts w:asciiTheme="minorHAnsi" w:hAnsiTheme="minorHAnsi" w:cstheme="minorHAnsi"/>
          <w:b/>
          <w:bCs/>
          <w:sz w:val="22"/>
          <w:lang w:val="es-MX"/>
        </w:rPr>
      </w:pPr>
      <w:r w:rsidRPr="007745EE">
        <w:rPr>
          <w:rFonts w:asciiTheme="minorHAnsi" w:hAnsiTheme="minorHAnsi" w:cstheme="minorHAnsi"/>
          <w:b/>
          <w:bCs/>
          <w:sz w:val="22"/>
          <w:lang w:val="es-MX"/>
        </w:rPr>
        <w:t>del Trabajo Doméstico y de Cuidados No Remunerado</w:t>
      </w:r>
    </w:p>
    <w:p w14:paraId="6C395ECD" w14:textId="77777777" w:rsidR="001671AE" w:rsidRPr="007745EE" w:rsidRDefault="001671AE" w:rsidP="001671AE">
      <w:pPr>
        <w:jc w:val="both"/>
        <w:rPr>
          <w:sz w:val="18"/>
          <w:lang w:val="es-MX"/>
        </w:rPr>
      </w:pPr>
    </w:p>
    <w:p w14:paraId="6FF6C785" w14:textId="77777777" w:rsidR="001671AE" w:rsidRPr="007745EE" w:rsidRDefault="001671AE" w:rsidP="001671AE">
      <w:pPr>
        <w:jc w:val="center"/>
        <w:rPr>
          <w:rFonts w:asciiTheme="minorHAnsi" w:eastAsiaTheme="minorHAnsi" w:hAnsiTheme="minorHAnsi" w:cstheme="minorHAnsi"/>
          <w:b/>
          <w:sz w:val="20"/>
          <w:szCs w:val="20"/>
          <w:lang w:val="es-MX"/>
        </w:rPr>
      </w:pPr>
      <w:r w:rsidRPr="007745EE">
        <w:rPr>
          <w:rFonts w:asciiTheme="minorHAnsi" w:eastAsiaTheme="minorHAnsi" w:hAnsiTheme="minorHAnsi" w:cstheme="minorHAnsi"/>
          <w:b/>
          <w:sz w:val="20"/>
          <w:szCs w:val="20"/>
          <w:lang w:val="es-MX"/>
        </w:rPr>
        <w:t>10 y 11 de septiembre de 2018</w:t>
      </w:r>
    </w:p>
    <w:p w14:paraId="69512CA1" w14:textId="77777777" w:rsidR="001671AE" w:rsidRPr="007745EE" w:rsidRDefault="001671AE" w:rsidP="001671AE">
      <w:pPr>
        <w:jc w:val="center"/>
        <w:rPr>
          <w:rFonts w:asciiTheme="minorHAnsi" w:eastAsia="Book Antiqua" w:hAnsiTheme="minorHAnsi" w:cstheme="minorHAnsi"/>
          <w:b/>
          <w:bCs/>
          <w:sz w:val="20"/>
          <w:szCs w:val="20"/>
          <w:lang w:val="es-MX"/>
        </w:rPr>
      </w:pPr>
      <w:r w:rsidRPr="007745EE">
        <w:rPr>
          <w:rFonts w:asciiTheme="minorHAnsi" w:hAnsiTheme="minorHAnsi" w:cstheme="minorHAnsi"/>
          <w:b/>
          <w:bCs/>
          <w:sz w:val="20"/>
          <w:szCs w:val="20"/>
          <w:lang w:val="es-MX"/>
        </w:rPr>
        <w:t xml:space="preserve">Secretaría de Relaciones Exteriores, Sala </w:t>
      </w:r>
      <w:r w:rsidRPr="007745EE">
        <w:rPr>
          <w:rFonts w:asciiTheme="minorHAnsi" w:hAnsiTheme="minorHAnsi" w:cstheme="minorHAnsi"/>
          <w:b/>
          <w:bCs/>
          <w:i/>
          <w:iCs/>
          <w:sz w:val="20"/>
          <w:szCs w:val="20"/>
          <w:lang w:val="es-MX"/>
        </w:rPr>
        <w:t>José Ma. Morelos</w:t>
      </w:r>
    </w:p>
    <w:p w14:paraId="6A2A0B4E" w14:textId="77777777" w:rsidR="001671AE" w:rsidRPr="007745EE" w:rsidRDefault="001671AE" w:rsidP="001671AE">
      <w:pPr>
        <w:jc w:val="center"/>
        <w:rPr>
          <w:rFonts w:asciiTheme="minorHAnsi" w:eastAsia="Book Antiqua" w:hAnsiTheme="minorHAnsi" w:cstheme="minorHAnsi"/>
          <w:b/>
          <w:bCs/>
          <w:sz w:val="20"/>
          <w:szCs w:val="20"/>
          <w:lang w:val="es-MX"/>
        </w:rPr>
      </w:pPr>
      <w:r w:rsidRPr="007745EE">
        <w:rPr>
          <w:rFonts w:asciiTheme="minorHAnsi" w:hAnsiTheme="minorHAnsi" w:cstheme="minorHAnsi"/>
          <w:b/>
          <w:bCs/>
          <w:sz w:val="20"/>
          <w:szCs w:val="20"/>
          <w:lang w:val="es-MX"/>
        </w:rPr>
        <w:t>Plaza Juárez 20, Col. Centro</w:t>
      </w:r>
    </w:p>
    <w:p w14:paraId="6A00A1F9" w14:textId="77777777" w:rsidR="001671AE" w:rsidRPr="007745EE" w:rsidRDefault="001671AE" w:rsidP="001671AE">
      <w:pPr>
        <w:jc w:val="center"/>
        <w:rPr>
          <w:rFonts w:asciiTheme="minorHAnsi" w:eastAsiaTheme="minorHAnsi" w:hAnsiTheme="minorHAnsi" w:cstheme="minorHAnsi"/>
          <w:b/>
          <w:sz w:val="20"/>
          <w:szCs w:val="20"/>
          <w:lang w:val="es-MX"/>
        </w:rPr>
      </w:pPr>
      <w:r w:rsidRPr="007745EE">
        <w:rPr>
          <w:rFonts w:asciiTheme="minorHAnsi" w:eastAsiaTheme="minorHAnsi" w:hAnsiTheme="minorHAnsi" w:cstheme="minorHAnsi"/>
          <w:b/>
          <w:sz w:val="20"/>
          <w:szCs w:val="20"/>
          <w:lang w:val="es-MX"/>
        </w:rPr>
        <w:t>Ciudad de México, México</w:t>
      </w:r>
    </w:p>
    <w:p w14:paraId="3552CA37" w14:textId="77777777" w:rsidR="001671AE" w:rsidRPr="007745EE" w:rsidRDefault="001671AE" w:rsidP="001671AE">
      <w:pPr>
        <w:jc w:val="center"/>
        <w:rPr>
          <w:b/>
          <w:color w:val="990033"/>
          <w:lang w:val="es-MX"/>
        </w:rPr>
      </w:pPr>
    </w:p>
    <w:tbl>
      <w:tblPr>
        <w:tblW w:w="4955" w:type="pct"/>
        <w:tblBorders>
          <w:top w:val="single" w:sz="4" w:space="0" w:color="535353" w:themeColor="background2"/>
          <w:left w:val="single" w:sz="4" w:space="0" w:color="535353" w:themeColor="background2"/>
          <w:bottom w:val="single" w:sz="4" w:space="0" w:color="535353" w:themeColor="background2"/>
          <w:right w:val="single" w:sz="4" w:space="0" w:color="535353" w:themeColor="background2"/>
          <w:insideH w:val="single" w:sz="4" w:space="0" w:color="535353" w:themeColor="background2"/>
          <w:insideV w:val="single" w:sz="4" w:space="0" w:color="535353" w:themeColor="background2"/>
        </w:tblBorders>
        <w:tblCellMar>
          <w:left w:w="70" w:type="dxa"/>
          <w:right w:w="70" w:type="dxa"/>
        </w:tblCellMar>
        <w:tblLook w:val="04A0" w:firstRow="1" w:lastRow="0" w:firstColumn="1" w:lastColumn="0" w:noHBand="0" w:noVBand="1"/>
      </w:tblPr>
      <w:tblGrid>
        <w:gridCol w:w="1555"/>
        <w:gridCol w:w="7711"/>
      </w:tblGrid>
      <w:tr w:rsidR="001671AE" w:rsidRPr="007745EE" w14:paraId="431DC498" w14:textId="77777777" w:rsidTr="00C019ED">
        <w:trPr>
          <w:trHeight w:val="315"/>
        </w:trPr>
        <w:tc>
          <w:tcPr>
            <w:tcW w:w="5000" w:type="pct"/>
            <w:gridSpan w:val="2"/>
            <w:shd w:val="clear" w:color="auto" w:fill="601E58"/>
            <w:vAlign w:val="center"/>
          </w:tcPr>
          <w:p w14:paraId="44246404" w14:textId="77777777" w:rsidR="001671AE" w:rsidRPr="007745EE" w:rsidRDefault="001671AE" w:rsidP="001671AE">
            <w:pPr>
              <w:spacing w:before="240" w:after="240"/>
              <w:jc w:val="center"/>
              <w:rPr>
                <w:rFonts w:ascii="Calibri" w:hAnsi="Calibri"/>
                <w:b/>
                <w:bCs/>
                <w:color w:val="C5E0B3" w:themeColor="accent6" w:themeTint="66"/>
                <w:sz w:val="26"/>
                <w:szCs w:val="26"/>
                <w:lang w:val="es-MX"/>
              </w:rPr>
            </w:pPr>
            <w:r w:rsidRPr="007745EE">
              <w:rPr>
                <w:rFonts w:ascii="Calibri" w:hAnsi="Calibri"/>
                <w:b/>
                <w:bCs/>
                <w:color w:val="FFFFFF" w:themeColor="background1"/>
                <w:sz w:val="26"/>
                <w:szCs w:val="26"/>
                <w:lang w:val="es-MX"/>
              </w:rPr>
              <w:t>Lunes 10 de septiembre</w:t>
            </w:r>
          </w:p>
        </w:tc>
      </w:tr>
      <w:tr w:rsidR="001671AE" w:rsidRPr="007745EE" w14:paraId="398A70C4" w14:textId="77777777" w:rsidTr="00C019ED">
        <w:trPr>
          <w:trHeight w:val="516"/>
        </w:trPr>
        <w:tc>
          <w:tcPr>
            <w:tcW w:w="839" w:type="pct"/>
            <w:shd w:val="clear" w:color="auto" w:fill="auto"/>
            <w:vAlign w:val="center"/>
            <w:hideMark/>
          </w:tcPr>
          <w:p w14:paraId="680BDE92" w14:textId="77777777" w:rsidR="001671AE" w:rsidRPr="007745EE" w:rsidRDefault="001671AE" w:rsidP="00742D69">
            <w:pPr>
              <w:jc w:val="center"/>
              <w:rPr>
                <w:b/>
                <w:sz w:val="22"/>
                <w:szCs w:val="22"/>
                <w:lang w:val="es-MX"/>
              </w:rPr>
            </w:pPr>
            <w:r w:rsidRPr="007745EE">
              <w:rPr>
                <w:b/>
                <w:sz w:val="22"/>
                <w:szCs w:val="22"/>
                <w:lang w:val="es-MX"/>
              </w:rPr>
              <w:t>09:30 – 10:00</w:t>
            </w:r>
          </w:p>
        </w:tc>
        <w:tc>
          <w:tcPr>
            <w:tcW w:w="4161" w:type="pct"/>
            <w:shd w:val="clear" w:color="auto" w:fill="auto"/>
            <w:vAlign w:val="center"/>
          </w:tcPr>
          <w:p w14:paraId="2A6681B3" w14:textId="77777777" w:rsidR="001671AE" w:rsidRPr="007745EE" w:rsidRDefault="001671AE" w:rsidP="00742D69">
            <w:pPr>
              <w:jc w:val="both"/>
              <w:rPr>
                <w:b/>
                <w:bCs/>
                <w:lang w:val="es-MX"/>
              </w:rPr>
            </w:pPr>
            <w:r w:rsidRPr="007745EE">
              <w:rPr>
                <w:b/>
                <w:bCs/>
                <w:lang w:val="es-MX"/>
              </w:rPr>
              <w:t>Registro de participantes</w:t>
            </w:r>
          </w:p>
        </w:tc>
      </w:tr>
      <w:tr w:rsidR="001671AE" w:rsidRPr="00CD51F5" w14:paraId="2FE120CF" w14:textId="77777777" w:rsidTr="00C019ED">
        <w:trPr>
          <w:trHeight w:val="396"/>
        </w:trPr>
        <w:tc>
          <w:tcPr>
            <w:tcW w:w="5000" w:type="pct"/>
            <w:gridSpan w:val="2"/>
            <w:shd w:val="clear" w:color="auto" w:fill="601E58"/>
            <w:vAlign w:val="center"/>
          </w:tcPr>
          <w:p w14:paraId="0F14E6A6" w14:textId="77777777" w:rsidR="001671AE" w:rsidRPr="007745EE" w:rsidRDefault="001671AE" w:rsidP="00742D69">
            <w:pPr>
              <w:jc w:val="center"/>
              <w:rPr>
                <w:rFonts w:ascii="Calibri" w:hAnsi="Calibri"/>
                <w:b/>
                <w:bCs/>
                <w:color w:val="FFFFFF" w:themeColor="background1"/>
                <w:lang w:val="es-MX"/>
              </w:rPr>
            </w:pPr>
            <w:r w:rsidRPr="007745EE">
              <w:rPr>
                <w:rFonts w:ascii="Calibri" w:hAnsi="Calibri"/>
                <w:b/>
                <w:bCs/>
                <w:color w:val="FFFFFF" w:themeColor="background1"/>
                <w:lang w:val="es-MX"/>
              </w:rPr>
              <w:t>Lanzamiento oficial del Centro Global de Excelencia en Estadísticas de Género</w:t>
            </w:r>
            <w:r w:rsidR="00221F61">
              <w:rPr>
                <w:rFonts w:ascii="Calibri" w:hAnsi="Calibri"/>
                <w:b/>
                <w:bCs/>
                <w:color w:val="FFFFFF" w:themeColor="background1"/>
                <w:lang w:val="es-MX"/>
              </w:rPr>
              <w:t xml:space="preserve"> (CEEG)</w:t>
            </w:r>
          </w:p>
        </w:tc>
      </w:tr>
      <w:tr w:rsidR="001671AE" w:rsidRPr="00CD51F5" w14:paraId="01DA2C79" w14:textId="77777777" w:rsidTr="00C019ED">
        <w:trPr>
          <w:trHeight w:val="1920"/>
        </w:trPr>
        <w:tc>
          <w:tcPr>
            <w:tcW w:w="839" w:type="pct"/>
            <w:shd w:val="clear" w:color="auto" w:fill="auto"/>
            <w:vAlign w:val="center"/>
            <w:hideMark/>
          </w:tcPr>
          <w:p w14:paraId="6AB46902" w14:textId="77777777" w:rsidR="001671AE" w:rsidRPr="007745EE" w:rsidRDefault="001671AE" w:rsidP="00742D69">
            <w:pPr>
              <w:jc w:val="center"/>
              <w:rPr>
                <w:b/>
                <w:lang w:val="es-MX"/>
              </w:rPr>
            </w:pPr>
            <w:r w:rsidRPr="007745EE">
              <w:rPr>
                <w:b/>
                <w:sz w:val="22"/>
                <w:lang w:val="es-MX"/>
              </w:rPr>
              <w:t>10:00 - 11:00</w:t>
            </w:r>
          </w:p>
        </w:tc>
        <w:tc>
          <w:tcPr>
            <w:tcW w:w="4161" w:type="pct"/>
            <w:shd w:val="clear" w:color="auto" w:fill="auto"/>
            <w:vAlign w:val="center"/>
          </w:tcPr>
          <w:p w14:paraId="262D5A54" w14:textId="77777777" w:rsidR="001671AE" w:rsidRPr="007745EE" w:rsidRDefault="001671AE" w:rsidP="001671AE">
            <w:pPr>
              <w:pStyle w:val="ListParagraph"/>
              <w:numPr>
                <w:ilvl w:val="0"/>
                <w:numId w:val="10"/>
              </w:numPr>
              <w:spacing w:after="200" w:line="240" w:lineRule="auto"/>
              <w:ind w:left="360"/>
              <w:jc w:val="both"/>
              <w:rPr>
                <w:rFonts w:ascii="Times New Roman" w:hAnsi="Times New Roman" w:cs="Times New Roman"/>
                <w:b/>
                <w:sz w:val="24"/>
                <w:szCs w:val="24"/>
              </w:rPr>
            </w:pPr>
            <w:r w:rsidRPr="007745EE">
              <w:rPr>
                <w:rFonts w:ascii="Times New Roman" w:hAnsi="Times New Roman" w:cs="Times New Roman"/>
                <w:b/>
                <w:sz w:val="24"/>
                <w:szCs w:val="24"/>
              </w:rPr>
              <w:t>Bienvenida y presentación del CEEG</w:t>
            </w:r>
          </w:p>
          <w:p w14:paraId="34EF11DF" w14:textId="77777777" w:rsidR="001671AE" w:rsidRPr="007745EE" w:rsidRDefault="001671AE" w:rsidP="001671AE">
            <w:pPr>
              <w:ind w:left="348"/>
              <w:rPr>
                <w:lang w:val="es-MX"/>
              </w:rPr>
            </w:pPr>
            <w:r w:rsidRPr="007745EE">
              <w:rPr>
                <w:b/>
                <w:lang w:val="es-MX"/>
              </w:rPr>
              <w:t>Belén Sanz</w:t>
            </w:r>
            <w:r w:rsidRPr="007745EE">
              <w:rPr>
                <w:lang w:val="es-MX"/>
              </w:rPr>
              <w:t>, Representante de ONU Mujeres en México</w:t>
            </w:r>
          </w:p>
          <w:p w14:paraId="528D6B2E" w14:textId="77777777" w:rsidR="001671AE" w:rsidRPr="007745EE" w:rsidRDefault="001671AE" w:rsidP="001671AE">
            <w:pPr>
              <w:pStyle w:val="ListParagraph"/>
              <w:ind w:left="360"/>
              <w:rPr>
                <w:rFonts w:ascii="Times New Roman" w:eastAsia="Times New Roman" w:hAnsi="Times New Roman" w:cs="Times New Roman"/>
                <w:sz w:val="24"/>
                <w:szCs w:val="24"/>
              </w:rPr>
            </w:pPr>
          </w:p>
          <w:p w14:paraId="1655B561" w14:textId="77777777" w:rsidR="001671AE" w:rsidRPr="007745EE" w:rsidRDefault="001671AE" w:rsidP="001671AE">
            <w:pPr>
              <w:pStyle w:val="ListParagraph"/>
              <w:numPr>
                <w:ilvl w:val="0"/>
                <w:numId w:val="10"/>
              </w:numPr>
              <w:spacing w:after="200" w:line="240" w:lineRule="auto"/>
              <w:ind w:left="360"/>
              <w:jc w:val="both"/>
              <w:rPr>
                <w:rFonts w:ascii="Times New Roman" w:hAnsi="Times New Roman" w:cs="Times New Roman"/>
                <w:b/>
                <w:sz w:val="24"/>
                <w:szCs w:val="24"/>
              </w:rPr>
            </w:pPr>
            <w:r w:rsidRPr="007745EE">
              <w:rPr>
                <w:rFonts w:ascii="Times New Roman" w:hAnsi="Times New Roman" w:cs="Times New Roman"/>
                <w:b/>
                <w:sz w:val="24"/>
                <w:szCs w:val="24"/>
              </w:rPr>
              <w:t>Discurso inaugural</w:t>
            </w:r>
          </w:p>
          <w:p w14:paraId="711C12C4" w14:textId="77777777" w:rsidR="001671AE" w:rsidRPr="007745EE" w:rsidRDefault="001671AE" w:rsidP="001671AE">
            <w:pPr>
              <w:pStyle w:val="ListParagraph"/>
              <w:ind w:left="360"/>
              <w:rPr>
                <w:rFonts w:ascii="Times New Roman" w:hAnsi="Times New Roman" w:cs="Times New Roman"/>
                <w:b/>
                <w:sz w:val="24"/>
                <w:szCs w:val="24"/>
              </w:rPr>
            </w:pPr>
          </w:p>
          <w:p w14:paraId="5D08E2CF" w14:textId="77777777" w:rsidR="001671AE" w:rsidRPr="007745EE" w:rsidRDefault="001671AE" w:rsidP="001671AE">
            <w:pPr>
              <w:pStyle w:val="ListParagraph"/>
              <w:ind w:left="360"/>
              <w:rPr>
                <w:rFonts w:ascii="Times New Roman" w:hAnsi="Times New Roman" w:cs="Times New Roman"/>
                <w:sz w:val="24"/>
                <w:szCs w:val="24"/>
              </w:rPr>
            </w:pPr>
            <w:r w:rsidRPr="007745EE">
              <w:rPr>
                <w:rFonts w:ascii="Times New Roman" w:hAnsi="Times New Roman" w:cs="Times New Roman"/>
                <w:b/>
                <w:sz w:val="24"/>
                <w:szCs w:val="24"/>
              </w:rPr>
              <w:t>Embajador Miguel Ruiz Cabañas</w:t>
            </w:r>
            <w:r w:rsidRPr="007745EE">
              <w:rPr>
                <w:rFonts w:ascii="Times New Roman" w:hAnsi="Times New Roman" w:cs="Times New Roman"/>
                <w:sz w:val="24"/>
                <w:szCs w:val="24"/>
              </w:rPr>
              <w:t>, Subsecretario para Asuntos Multilaterales y Derechos Humanos, Secretaría de Relaciones Exteriores</w:t>
            </w:r>
          </w:p>
          <w:p w14:paraId="38F217E9" w14:textId="77777777" w:rsidR="001671AE" w:rsidRPr="007745EE" w:rsidRDefault="001671AE" w:rsidP="001671AE">
            <w:pPr>
              <w:pStyle w:val="ListParagraph"/>
              <w:ind w:left="360"/>
              <w:rPr>
                <w:rFonts w:ascii="Times New Roman" w:hAnsi="Times New Roman" w:cs="Times New Roman"/>
                <w:sz w:val="24"/>
                <w:szCs w:val="24"/>
              </w:rPr>
            </w:pPr>
          </w:p>
          <w:p w14:paraId="3A8C1106" w14:textId="77777777" w:rsidR="001671AE" w:rsidRPr="007745EE" w:rsidRDefault="001671AE" w:rsidP="001671AE">
            <w:pPr>
              <w:pStyle w:val="ListParagraph"/>
              <w:numPr>
                <w:ilvl w:val="0"/>
                <w:numId w:val="10"/>
              </w:numPr>
              <w:spacing w:after="200" w:line="240" w:lineRule="auto"/>
              <w:ind w:left="360"/>
              <w:jc w:val="both"/>
              <w:rPr>
                <w:rFonts w:ascii="Times New Roman" w:hAnsi="Times New Roman" w:cs="Times New Roman"/>
                <w:b/>
                <w:sz w:val="24"/>
                <w:szCs w:val="24"/>
              </w:rPr>
            </w:pPr>
            <w:r w:rsidRPr="007745EE">
              <w:rPr>
                <w:rFonts w:ascii="Times New Roman" w:hAnsi="Times New Roman" w:cs="Times New Roman"/>
                <w:b/>
                <w:sz w:val="24"/>
                <w:szCs w:val="24"/>
              </w:rPr>
              <w:t>Presentación del CEEG</w:t>
            </w:r>
            <w:r w:rsidR="0047494B">
              <w:rPr>
                <w:rFonts w:ascii="Times New Roman" w:hAnsi="Times New Roman" w:cs="Times New Roman"/>
                <w:b/>
                <w:sz w:val="24"/>
                <w:szCs w:val="24"/>
              </w:rPr>
              <w:t xml:space="preserve"> y firma oficial del Acta de Inauguración</w:t>
            </w:r>
          </w:p>
          <w:p w14:paraId="2A75E2AE" w14:textId="77777777" w:rsidR="0067422F" w:rsidRDefault="001671AE" w:rsidP="001671AE">
            <w:pPr>
              <w:ind w:left="348"/>
              <w:rPr>
                <w:lang w:val="es-MX"/>
              </w:rPr>
            </w:pPr>
            <w:r w:rsidRPr="007745EE">
              <w:rPr>
                <w:b/>
                <w:lang w:val="es-MX"/>
              </w:rPr>
              <w:t xml:space="preserve">María Noel </w:t>
            </w:r>
            <w:proofErr w:type="spellStart"/>
            <w:r w:rsidRPr="007745EE">
              <w:rPr>
                <w:b/>
                <w:lang w:val="es-MX"/>
              </w:rPr>
              <w:t>Vaeza</w:t>
            </w:r>
            <w:proofErr w:type="spellEnd"/>
            <w:r w:rsidRPr="007745EE">
              <w:rPr>
                <w:lang w:val="es-MX"/>
              </w:rPr>
              <w:t xml:space="preserve">, </w:t>
            </w:r>
            <w:proofErr w:type="gramStart"/>
            <w:r w:rsidRPr="007745EE">
              <w:rPr>
                <w:lang w:val="es-MX"/>
              </w:rPr>
              <w:t>Directora</w:t>
            </w:r>
            <w:proofErr w:type="gramEnd"/>
            <w:r w:rsidRPr="007745EE">
              <w:rPr>
                <w:lang w:val="es-MX"/>
              </w:rPr>
              <w:t xml:space="preserve"> de la División de Programas, </w:t>
            </w:r>
          </w:p>
          <w:p w14:paraId="0785FC57" w14:textId="77777777" w:rsidR="001671AE" w:rsidRPr="007745EE" w:rsidRDefault="001671AE" w:rsidP="001671AE">
            <w:pPr>
              <w:ind w:left="348"/>
              <w:rPr>
                <w:lang w:val="es-MX"/>
              </w:rPr>
            </w:pPr>
            <w:r w:rsidRPr="007745EE">
              <w:rPr>
                <w:lang w:val="es-MX"/>
              </w:rPr>
              <w:t>ONU Mujeres</w:t>
            </w:r>
            <w:r w:rsidR="0047494B">
              <w:rPr>
                <w:lang w:val="es-MX"/>
              </w:rPr>
              <w:t xml:space="preserve"> </w:t>
            </w:r>
            <w:r w:rsidRPr="007745EE">
              <w:rPr>
                <w:lang w:val="es-MX"/>
              </w:rPr>
              <w:t>/NY</w:t>
            </w:r>
          </w:p>
          <w:p w14:paraId="3A2E41E4" w14:textId="77777777" w:rsidR="001671AE" w:rsidRPr="007745EE" w:rsidRDefault="001671AE" w:rsidP="001671AE">
            <w:pPr>
              <w:ind w:left="348"/>
              <w:rPr>
                <w:lang w:val="es-MX"/>
              </w:rPr>
            </w:pPr>
          </w:p>
          <w:p w14:paraId="1BA288B8" w14:textId="77777777" w:rsidR="001671AE" w:rsidRPr="007745EE" w:rsidRDefault="001671AE" w:rsidP="001671AE">
            <w:pPr>
              <w:ind w:left="348"/>
              <w:rPr>
                <w:lang w:val="es-MX"/>
              </w:rPr>
            </w:pPr>
            <w:r w:rsidRPr="007745EE">
              <w:rPr>
                <w:b/>
                <w:lang w:val="es-MX"/>
              </w:rPr>
              <w:t>Julio Alfonso Santaella Castell</w:t>
            </w:r>
            <w:r w:rsidRPr="007745EE">
              <w:rPr>
                <w:lang w:val="es-MX"/>
              </w:rPr>
              <w:t xml:space="preserve">, </w:t>
            </w:r>
            <w:proofErr w:type="gramStart"/>
            <w:r w:rsidRPr="007745EE">
              <w:rPr>
                <w:lang w:val="es-MX"/>
              </w:rPr>
              <w:t>Presidente</w:t>
            </w:r>
            <w:proofErr w:type="gramEnd"/>
            <w:r w:rsidRPr="007745EE">
              <w:rPr>
                <w:lang w:val="es-MX"/>
              </w:rPr>
              <w:t xml:space="preserve"> de la Junta de Gobierno del Instituto Nacional de Estadísticas y Geografía (INEGI)</w:t>
            </w:r>
          </w:p>
          <w:p w14:paraId="4563B9DC" w14:textId="77777777" w:rsidR="001671AE" w:rsidRPr="007745EE" w:rsidRDefault="001671AE" w:rsidP="001671AE">
            <w:pPr>
              <w:ind w:left="348"/>
              <w:rPr>
                <w:b/>
                <w:lang w:val="es-MX"/>
              </w:rPr>
            </w:pPr>
          </w:p>
          <w:p w14:paraId="1DDDFD8C" w14:textId="77777777" w:rsidR="001671AE" w:rsidRPr="007745EE" w:rsidRDefault="001671AE" w:rsidP="001671AE">
            <w:pPr>
              <w:pStyle w:val="ListParagraph"/>
              <w:numPr>
                <w:ilvl w:val="0"/>
                <w:numId w:val="10"/>
              </w:numPr>
              <w:spacing w:after="200" w:line="240" w:lineRule="auto"/>
              <w:ind w:left="360"/>
              <w:jc w:val="both"/>
              <w:rPr>
                <w:rFonts w:ascii="Times New Roman" w:hAnsi="Times New Roman" w:cs="Times New Roman"/>
                <w:b/>
                <w:sz w:val="24"/>
                <w:szCs w:val="24"/>
              </w:rPr>
            </w:pPr>
            <w:r w:rsidRPr="007745EE">
              <w:rPr>
                <w:rFonts w:ascii="Times New Roman" w:hAnsi="Times New Roman" w:cs="Times New Roman"/>
                <w:b/>
                <w:sz w:val="24"/>
                <w:szCs w:val="24"/>
              </w:rPr>
              <w:t>Cierre</w:t>
            </w:r>
          </w:p>
          <w:p w14:paraId="6854A86B" w14:textId="77777777" w:rsidR="00C81899" w:rsidRDefault="001671AE" w:rsidP="00C81899">
            <w:pPr>
              <w:ind w:left="348"/>
              <w:rPr>
                <w:b/>
                <w:lang w:val="es-MX"/>
              </w:rPr>
            </w:pPr>
            <w:r w:rsidRPr="007745EE">
              <w:rPr>
                <w:b/>
                <w:lang w:val="es-MX"/>
              </w:rPr>
              <w:t xml:space="preserve">Francisco Guzmán, </w:t>
            </w:r>
            <w:proofErr w:type="gramStart"/>
            <w:r w:rsidRPr="007745EE">
              <w:rPr>
                <w:lang w:val="es-MX"/>
              </w:rPr>
              <w:t>Jefe</w:t>
            </w:r>
            <w:proofErr w:type="gramEnd"/>
            <w:r w:rsidRPr="007745EE">
              <w:rPr>
                <w:lang w:val="es-MX"/>
              </w:rPr>
              <w:t xml:space="preserve"> de la Oficina de Presidencia, Presidencia de la Republica</w:t>
            </w:r>
            <w:r w:rsidRPr="007745EE">
              <w:rPr>
                <w:b/>
                <w:lang w:val="es-MX"/>
              </w:rPr>
              <w:t xml:space="preserve"> </w:t>
            </w:r>
          </w:p>
          <w:p w14:paraId="12CDF26E" w14:textId="77777777" w:rsidR="00C81899" w:rsidRPr="007745EE" w:rsidRDefault="00C81899" w:rsidP="00C81899">
            <w:pPr>
              <w:ind w:left="348"/>
              <w:rPr>
                <w:b/>
                <w:lang w:val="es-MX"/>
              </w:rPr>
            </w:pPr>
          </w:p>
        </w:tc>
      </w:tr>
    </w:tbl>
    <w:p w14:paraId="29E8CE83" w14:textId="77777777" w:rsidR="00C81899" w:rsidRPr="00AD3461" w:rsidRDefault="00C81899">
      <w:pPr>
        <w:rPr>
          <w:lang w:val="es-MX"/>
        </w:rPr>
      </w:pPr>
      <w:r w:rsidRPr="00AD3461">
        <w:rPr>
          <w:lang w:val="es-MX"/>
        </w:rPr>
        <w:br w:type="page"/>
      </w:r>
    </w:p>
    <w:tbl>
      <w:tblPr>
        <w:tblpPr w:leftFromText="141" w:rightFromText="141" w:vertAnchor="text" w:tblpY="1"/>
        <w:tblOverlap w:val="never"/>
        <w:tblW w:w="495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49"/>
        <w:gridCol w:w="8017"/>
      </w:tblGrid>
      <w:tr w:rsidR="001671AE" w:rsidRPr="00CD51F5" w14:paraId="4056E54B" w14:textId="77777777" w:rsidTr="00CA26EA">
        <w:trPr>
          <w:trHeight w:val="710"/>
        </w:trPr>
        <w:tc>
          <w:tcPr>
            <w:tcW w:w="5000" w:type="pct"/>
            <w:gridSpan w:val="2"/>
            <w:shd w:val="clear" w:color="auto" w:fill="601E58"/>
            <w:vAlign w:val="center"/>
          </w:tcPr>
          <w:p w14:paraId="6347460A" w14:textId="77777777" w:rsidR="001671AE" w:rsidRPr="007745EE" w:rsidRDefault="001671AE" w:rsidP="00742D69">
            <w:pPr>
              <w:jc w:val="center"/>
              <w:rPr>
                <w:rFonts w:ascii="Calibri" w:hAnsi="Calibri"/>
                <w:b/>
                <w:bCs/>
                <w:color w:val="FFFFFF" w:themeColor="background1"/>
                <w:lang w:val="es-MX"/>
              </w:rPr>
            </w:pPr>
            <w:r w:rsidRPr="007745EE">
              <w:rPr>
                <w:rFonts w:ascii="Calibri" w:hAnsi="Calibri"/>
                <w:b/>
                <w:bCs/>
                <w:color w:val="FFFFFF" w:themeColor="background1"/>
                <w:lang w:val="es-MX"/>
              </w:rPr>
              <w:lastRenderedPageBreak/>
              <w:t>Panel de Alto Nivel sobre el CEEG</w:t>
            </w:r>
          </w:p>
        </w:tc>
      </w:tr>
      <w:tr w:rsidR="001671AE" w:rsidRPr="00CD51F5" w14:paraId="304BA669" w14:textId="77777777" w:rsidTr="00742D69">
        <w:trPr>
          <w:trHeight w:val="485"/>
        </w:trPr>
        <w:tc>
          <w:tcPr>
            <w:tcW w:w="674" w:type="pct"/>
            <w:shd w:val="clear" w:color="auto" w:fill="auto"/>
            <w:vAlign w:val="center"/>
          </w:tcPr>
          <w:p w14:paraId="60A74B28" w14:textId="77777777" w:rsidR="001671AE" w:rsidRPr="007745EE" w:rsidRDefault="001671AE" w:rsidP="00742D69">
            <w:pPr>
              <w:rPr>
                <w:b/>
                <w:color w:val="538135" w:themeColor="accent6" w:themeShade="BF"/>
                <w:sz w:val="22"/>
                <w:szCs w:val="20"/>
                <w:lang w:val="es-MX"/>
              </w:rPr>
            </w:pPr>
            <w:r w:rsidRPr="007745EE">
              <w:rPr>
                <w:b/>
                <w:sz w:val="22"/>
                <w:szCs w:val="20"/>
                <w:lang w:val="es-MX"/>
              </w:rPr>
              <w:t>11:15-12:15</w:t>
            </w:r>
          </w:p>
        </w:tc>
        <w:tc>
          <w:tcPr>
            <w:tcW w:w="4326" w:type="pct"/>
            <w:shd w:val="clear" w:color="auto" w:fill="auto"/>
            <w:vAlign w:val="center"/>
          </w:tcPr>
          <w:p w14:paraId="0CFB205D" w14:textId="77777777" w:rsidR="001671AE" w:rsidRDefault="001671AE" w:rsidP="008E50E2">
            <w:pPr>
              <w:spacing w:before="120" w:after="120"/>
              <w:rPr>
                <w:bCs/>
                <w:lang w:val="es-MX"/>
              </w:rPr>
            </w:pPr>
            <w:r w:rsidRPr="007745EE">
              <w:rPr>
                <w:bCs/>
                <w:lang w:val="es-MX"/>
              </w:rPr>
              <w:t xml:space="preserve">Moderador:  </w:t>
            </w:r>
            <w:r w:rsidRPr="007745EE">
              <w:rPr>
                <w:b/>
                <w:bCs/>
                <w:lang w:val="es-MX"/>
              </w:rPr>
              <w:t>Papa Seck</w:t>
            </w:r>
            <w:r w:rsidRPr="007745EE">
              <w:rPr>
                <w:bCs/>
                <w:lang w:val="es-MX"/>
              </w:rPr>
              <w:t>, Jefe de Estadística, División de Inv</w:t>
            </w:r>
            <w:r w:rsidR="00221F61">
              <w:rPr>
                <w:bCs/>
                <w:lang w:val="es-MX"/>
              </w:rPr>
              <w:t>estigación y Datos, ONU Mujeres</w:t>
            </w:r>
            <w:r w:rsidRPr="007745EE">
              <w:rPr>
                <w:bCs/>
                <w:lang w:val="es-MX"/>
              </w:rPr>
              <w:t xml:space="preserve"> NY</w:t>
            </w:r>
          </w:p>
          <w:p w14:paraId="191559AB" w14:textId="77777777" w:rsidR="0067422F" w:rsidRDefault="0067422F" w:rsidP="008E50E2">
            <w:pPr>
              <w:spacing w:before="120" w:after="120"/>
              <w:rPr>
                <w:lang w:val="es-MX"/>
              </w:rPr>
            </w:pPr>
            <w:r>
              <w:rPr>
                <w:lang w:val="es-MX"/>
              </w:rPr>
              <w:t>Introducción y presentación del CEEG</w:t>
            </w:r>
          </w:p>
          <w:p w14:paraId="631DAC57" w14:textId="77777777" w:rsidR="0067422F" w:rsidRPr="0067422F" w:rsidRDefault="0067422F" w:rsidP="0067422F">
            <w:pPr>
              <w:pStyle w:val="ListParagraph"/>
              <w:numPr>
                <w:ilvl w:val="0"/>
                <w:numId w:val="10"/>
              </w:numPr>
              <w:spacing w:before="120" w:after="120"/>
              <w:ind w:left="382"/>
              <w:rPr>
                <w:rFonts w:ascii="Times New Roman" w:hAnsi="Times New Roman" w:cs="Times New Roman"/>
                <w:sz w:val="24"/>
                <w:szCs w:val="24"/>
              </w:rPr>
            </w:pPr>
            <w:r w:rsidRPr="0067422F">
              <w:rPr>
                <w:rFonts w:ascii="Times New Roman" w:hAnsi="Times New Roman" w:cs="Times New Roman"/>
                <w:b/>
                <w:sz w:val="24"/>
                <w:szCs w:val="24"/>
              </w:rPr>
              <w:t>Paulina Grobet</w:t>
            </w:r>
            <w:r w:rsidRPr="0067422F">
              <w:rPr>
                <w:rFonts w:ascii="Times New Roman" w:hAnsi="Times New Roman" w:cs="Times New Roman"/>
                <w:sz w:val="24"/>
                <w:szCs w:val="24"/>
              </w:rPr>
              <w:t>, Coordinadora del Centro Global de Excelencia en Estadísticas de Género</w:t>
            </w:r>
          </w:p>
          <w:p w14:paraId="046980CB" w14:textId="77777777" w:rsidR="001671AE" w:rsidRPr="007745EE" w:rsidRDefault="001671AE" w:rsidP="00742D69">
            <w:pPr>
              <w:spacing w:before="120" w:after="120"/>
              <w:rPr>
                <w:lang w:val="es-MX"/>
              </w:rPr>
            </w:pPr>
            <w:r w:rsidRPr="007745EE">
              <w:rPr>
                <w:bCs/>
                <w:lang w:val="es-MX"/>
              </w:rPr>
              <w:t xml:space="preserve">Panelistas: </w:t>
            </w:r>
          </w:p>
          <w:p w14:paraId="5E7E9089" w14:textId="77777777" w:rsidR="003D135C" w:rsidRPr="007745EE" w:rsidRDefault="001671AE" w:rsidP="00061EDC">
            <w:pPr>
              <w:pStyle w:val="paragraph"/>
              <w:numPr>
                <w:ilvl w:val="0"/>
                <w:numId w:val="7"/>
              </w:numPr>
              <w:tabs>
                <w:tab w:val="left" w:pos="241"/>
              </w:tabs>
              <w:spacing w:before="0" w:beforeAutospacing="0" w:after="240" w:afterAutospacing="0"/>
              <w:ind w:left="241" w:hanging="241"/>
              <w:textAlignment w:val="baseline"/>
              <w:rPr>
                <w:rStyle w:val="normaltextrun"/>
                <w:lang w:val="es-MX"/>
              </w:rPr>
            </w:pPr>
            <w:r w:rsidRPr="007745EE">
              <w:rPr>
                <w:rStyle w:val="normaltextrun"/>
                <w:b/>
                <w:lang w:val="es-MX"/>
              </w:rPr>
              <w:t>Luiza Carvalho</w:t>
            </w:r>
            <w:r w:rsidRPr="007745EE">
              <w:rPr>
                <w:rStyle w:val="normaltextrun"/>
                <w:lang w:val="es-MX"/>
              </w:rPr>
              <w:t>, Directora Regional para las Américas y el Caribe, Oficina Regional de ONU Mujeres</w:t>
            </w:r>
            <w:r w:rsidR="00DC6CEA" w:rsidRPr="007745EE">
              <w:rPr>
                <w:rStyle w:val="normaltextrun"/>
                <w:lang w:val="es-MX"/>
              </w:rPr>
              <w:t xml:space="preserve"> </w:t>
            </w:r>
            <w:r w:rsidRPr="007745EE">
              <w:rPr>
                <w:rStyle w:val="normaltextrun"/>
                <w:lang w:val="es-MX"/>
              </w:rPr>
              <w:t>Panamá</w:t>
            </w:r>
          </w:p>
          <w:p w14:paraId="387BB8BA" w14:textId="77777777" w:rsidR="001671AE" w:rsidRPr="007745EE" w:rsidRDefault="001671AE" w:rsidP="00061EDC">
            <w:pPr>
              <w:pStyle w:val="paragraph"/>
              <w:numPr>
                <w:ilvl w:val="0"/>
                <w:numId w:val="7"/>
              </w:numPr>
              <w:tabs>
                <w:tab w:val="left" w:pos="241"/>
              </w:tabs>
              <w:spacing w:before="0" w:beforeAutospacing="0" w:after="240" w:afterAutospacing="0"/>
              <w:ind w:left="241" w:hanging="241"/>
              <w:textAlignment w:val="baseline"/>
              <w:rPr>
                <w:lang w:val="es-MX"/>
              </w:rPr>
            </w:pPr>
            <w:r w:rsidRPr="007745EE">
              <w:rPr>
                <w:rStyle w:val="normaltextrun"/>
                <w:b/>
                <w:lang w:val="es-MX"/>
              </w:rPr>
              <w:t>Gabriela Ramos</w:t>
            </w:r>
            <w:r w:rsidRPr="007745EE">
              <w:rPr>
                <w:rStyle w:val="normaltextrun"/>
                <w:lang w:val="es-MX"/>
              </w:rPr>
              <w:t>, Jefa</w:t>
            </w:r>
            <w:r w:rsidR="0067422F">
              <w:rPr>
                <w:rStyle w:val="normaltextrun"/>
                <w:lang w:val="es-MX"/>
              </w:rPr>
              <w:t xml:space="preserve"> de G</w:t>
            </w:r>
            <w:r w:rsidRPr="007745EE">
              <w:rPr>
                <w:rStyle w:val="normaltextrun"/>
                <w:lang w:val="es-MX"/>
              </w:rPr>
              <w:t>abinete y Sherpa del G20, Organización para la Cooperación y el Desarrollo Económicos (OCDE)</w:t>
            </w:r>
          </w:p>
          <w:p w14:paraId="7D6A930E" w14:textId="77777777" w:rsidR="001671AE" w:rsidRPr="007745EE" w:rsidRDefault="001671AE" w:rsidP="00061EDC">
            <w:pPr>
              <w:pStyle w:val="paragraph"/>
              <w:numPr>
                <w:ilvl w:val="0"/>
                <w:numId w:val="7"/>
              </w:numPr>
              <w:tabs>
                <w:tab w:val="left" w:pos="241"/>
              </w:tabs>
              <w:spacing w:before="0" w:beforeAutospacing="0" w:after="240" w:afterAutospacing="0"/>
              <w:ind w:left="241" w:hanging="241"/>
              <w:textAlignment w:val="baseline"/>
              <w:rPr>
                <w:lang w:val="es-MX"/>
              </w:rPr>
            </w:pPr>
            <w:r w:rsidRPr="007745EE">
              <w:rPr>
                <w:rStyle w:val="normaltextrun"/>
                <w:b/>
                <w:lang w:val="es-MX"/>
              </w:rPr>
              <w:t>Mario Castillo</w:t>
            </w:r>
            <w:r w:rsidRPr="007745EE">
              <w:rPr>
                <w:rStyle w:val="normaltextrun"/>
                <w:lang w:val="es-MX"/>
              </w:rPr>
              <w:t>, Oficial Senior de Asuntos Económicos, Comisión Económica para América Latina y el Caribe</w:t>
            </w:r>
            <w:r w:rsidR="00DC6CEA" w:rsidRPr="007745EE">
              <w:rPr>
                <w:rStyle w:val="normaltextrun"/>
                <w:lang w:val="es-MX"/>
              </w:rPr>
              <w:t xml:space="preserve"> (CEPAL) </w:t>
            </w:r>
            <w:r w:rsidRPr="007745EE">
              <w:rPr>
                <w:rStyle w:val="normaltextrun"/>
                <w:lang w:val="es-MX"/>
              </w:rPr>
              <w:t xml:space="preserve">Santiago </w:t>
            </w:r>
          </w:p>
          <w:p w14:paraId="7C9877F8" w14:textId="77777777" w:rsidR="001671AE" w:rsidRPr="007745EE" w:rsidRDefault="001671AE" w:rsidP="00061EDC">
            <w:pPr>
              <w:pStyle w:val="paragraph"/>
              <w:numPr>
                <w:ilvl w:val="0"/>
                <w:numId w:val="7"/>
              </w:numPr>
              <w:tabs>
                <w:tab w:val="left" w:pos="241"/>
              </w:tabs>
              <w:spacing w:before="0" w:beforeAutospacing="0" w:after="240" w:afterAutospacing="0"/>
              <w:ind w:left="241" w:hanging="241"/>
              <w:textAlignment w:val="baseline"/>
              <w:rPr>
                <w:lang w:val="es-MX"/>
              </w:rPr>
            </w:pPr>
            <w:r w:rsidRPr="007745EE">
              <w:rPr>
                <w:rStyle w:val="normaltextrun"/>
                <w:b/>
                <w:lang w:val="es-MX"/>
              </w:rPr>
              <w:t xml:space="preserve">Francesca </w:t>
            </w:r>
            <w:proofErr w:type="spellStart"/>
            <w:r w:rsidRPr="007745EE">
              <w:rPr>
                <w:rStyle w:val="normaltextrun"/>
                <w:b/>
                <w:lang w:val="es-MX"/>
              </w:rPr>
              <w:t>Grum</w:t>
            </w:r>
            <w:proofErr w:type="spellEnd"/>
            <w:r w:rsidRPr="007745EE">
              <w:rPr>
                <w:rStyle w:val="normaltextrun"/>
                <w:b/>
                <w:lang w:val="es-MX"/>
              </w:rPr>
              <w:t xml:space="preserve">, </w:t>
            </w:r>
            <w:proofErr w:type="gramStart"/>
            <w:r w:rsidRPr="007745EE">
              <w:rPr>
                <w:rStyle w:val="normaltextrun"/>
                <w:lang w:val="es-MX"/>
              </w:rPr>
              <w:t>Jefa</w:t>
            </w:r>
            <w:proofErr w:type="gramEnd"/>
            <w:r w:rsidRPr="007745EE">
              <w:rPr>
                <w:rStyle w:val="normaltextrun"/>
                <w:lang w:val="es-MX"/>
              </w:rPr>
              <w:t xml:space="preserve"> de la Sección de Estadísticas Sociales y </w:t>
            </w:r>
            <w:r w:rsidR="00221F61">
              <w:rPr>
                <w:rStyle w:val="normaltextrun"/>
                <w:lang w:val="es-MX"/>
              </w:rPr>
              <w:t>de Género</w:t>
            </w:r>
            <w:r w:rsidRPr="007745EE">
              <w:rPr>
                <w:rStyle w:val="normaltextrun"/>
                <w:lang w:val="es-MX"/>
              </w:rPr>
              <w:t>, División de Estadísticas de las Naciones Unidas</w:t>
            </w:r>
            <w:r w:rsidR="00221F61">
              <w:rPr>
                <w:rStyle w:val="normaltextrun"/>
                <w:lang w:val="es-MX"/>
              </w:rPr>
              <w:t xml:space="preserve"> (UNSD)</w:t>
            </w:r>
            <w:r w:rsidR="00DC6CEA" w:rsidRPr="007745EE">
              <w:rPr>
                <w:rStyle w:val="normaltextrun"/>
                <w:lang w:val="es-MX"/>
              </w:rPr>
              <w:t xml:space="preserve"> </w:t>
            </w:r>
            <w:r w:rsidRPr="007745EE">
              <w:rPr>
                <w:rStyle w:val="normaltextrun"/>
                <w:lang w:val="es-MX"/>
              </w:rPr>
              <w:t xml:space="preserve">NY </w:t>
            </w:r>
          </w:p>
          <w:p w14:paraId="003F56EA" w14:textId="77777777" w:rsidR="001671AE" w:rsidRPr="007745EE" w:rsidRDefault="001671AE" w:rsidP="00061EDC">
            <w:pPr>
              <w:pStyle w:val="paragraph"/>
              <w:numPr>
                <w:ilvl w:val="0"/>
                <w:numId w:val="7"/>
              </w:numPr>
              <w:tabs>
                <w:tab w:val="left" w:pos="241"/>
              </w:tabs>
              <w:spacing w:before="0" w:beforeAutospacing="0" w:after="240" w:afterAutospacing="0"/>
              <w:ind w:left="241" w:hanging="241"/>
              <w:textAlignment w:val="baseline"/>
              <w:rPr>
                <w:lang w:val="es-MX"/>
              </w:rPr>
            </w:pPr>
            <w:r w:rsidRPr="007745EE">
              <w:rPr>
                <w:rStyle w:val="normaltextrun"/>
                <w:b/>
                <w:lang w:val="es-MX"/>
              </w:rPr>
              <w:t>Juan Daniel Oviedo Arango</w:t>
            </w:r>
            <w:r w:rsidRPr="007745EE">
              <w:rPr>
                <w:rStyle w:val="normaltextrun"/>
                <w:lang w:val="es-MX"/>
              </w:rPr>
              <w:t xml:space="preserve">, </w:t>
            </w:r>
            <w:proofErr w:type="gramStart"/>
            <w:r w:rsidRPr="007745EE">
              <w:rPr>
                <w:rStyle w:val="normaltextrun"/>
                <w:lang w:val="es-MX"/>
              </w:rPr>
              <w:t>Director</w:t>
            </w:r>
            <w:proofErr w:type="gramEnd"/>
            <w:r w:rsidRPr="007745EE">
              <w:rPr>
                <w:rStyle w:val="normaltextrun"/>
                <w:lang w:val="es-MX"/>
              </w:rPr>
              <w:t xml:space="preserve"> del Departamento Adm</w:t>
            </w:r>
            <w:r w:rsidR="00221F61">
              <w:rPr>
                <w:rStyle w:val="normaltextrun"/>
                <w:lang w:val="es-MX"/>
              </w:rPr>
              <w:t>i</w:t>
            </w:r>
            <w:r w:rsidRPr="007745EE">
              <w:rPr>
                <w:rStyle w:val="normaltextrun"/>
                <w:lang w:val="es-MX"/>
              </w:rPr>
              <w:t>nistrativo Nacional de Estadística (DANE)</w:t>
            </w:r>
            <w:r w:rsidR="00DC6CEA" w:rsidRPr="007745EE">
              <w:rPr>
                <w:rStyle w:val="normaltextrun"/>
                <w:lang w:val="es-MX"/>
              </w:rPr>
              <w:t xml:space="preserve"> </w:t>
            </w:r>
            <w:r w:rsidRPr="007745EE">
              <w:rPr>
                <w:rStyle w:val="normaltextrun"/>
                <w:lang w:val="es-MX"/>
              </w:rPr>
              <w:t>Colombia</w:t>
            </w:r>
          </w:p>
          <w:p w14:paraId="18F5FF30" w14:textId="77777777" w:rsidR="001671AE" w:rsidRPr="007745EE" w:rsidRDefault="001671AE" w:rsidP="00061EDC">
            <w:pPr>
              <w:pStyle w:val="paragraph"/>
              <w:numPr>
                <w:ilvl w:val="0"/>
                <w:numId w:val="7"/>
              </w:numPr>
              <w:tabs>
                <w:tab w:val="left" w:pos="241"/>
              </w:tabs>
              <w:spacing w:before="0" w:beforeAutospacing="0" w:after="240" w:afterAutospacing="0"/>
              <w:ind w:left="241" w:hanging="241"/>
              <w:textAlignment w:val="baseline"/>
              <w:rPr>
                <w:lang w:val="es-MX"/>
              </w:rPr>
            </w:pPr>
            <w:proofErr w:type="spellStart"/>
            <w:r w:rsidRPr="007745EE">
              <w:rPr>
                <w:rStyle w:val="normaltextrun"/>
                <w:b/>
                <w:lang w:val="es-MX"/>
              </w:rPr>
              <w:t>Tengiz</w:t>
            </w:r>
            <w:proofErr w:type="spellEnd"/>
            <w:r w:rsidRPr="007745EE">
              <w:rPr>
                <w:rStyle w:val="normaltextrun"/>
                <w:b/>
                <w:lang w:val="es-MX"/>
              </w:rPr>
              <w:t xml:space="preserve"> </w:t>
            </w:r>
            <w:proofErr w:type="spellStart"/>
            <w:r w:rsidRPr="007745EE">
              <w:rPr>
                <w:rStyle w:val="normaltextrun"/>
                <w:b/>
                <w:lang w:val="es-MX"/>
              </w:rPr>
              <w:t>Tsekvava</w:t>
            </w:r>
            <w:proofErr w:type="spellEnd"/>
            <w:r w:rsidRPr="007745EE">
              <w:rPr>
                <w:rStyle w:val="normaltextrun"/>
                <w:lang w:val="es-MX"/>
              </w:rPr>
              <w:t>, Director Adjunto del Departamento de Estadísticas de Georgia (GEOSTAT)</w:t>
            </w:r>
          </w:p>
        </w:tc>
      </w:tr>
    </w:tbl>
    <w:p w14:paraId="613BE769" w14:textId="77777777" w:rsidR="001671AE" w:rsidRPr="007745EE" w:rsidRDefault="001671AE" w:rsidP="001671AE">
      <w:pPr>
        <w:rPr>
          <w:lang w:val="es-MX"/>
        </w:rPr>
      </w:pPr>
      <w:r w:rsidRPr="007745EE">
        <w:rPr>
          <w:lang w:val="es-MX"/>
        </w:rPr>
        <w:br w:type="page"/>
      </w:r>
    </w:p>
    <w:tbl>
      <w:tblPr>
        <w:tblpPr w:leftFromText="141" w:rightFromText="141" w:vertAnchor="text" w:tblpY="1"/>
        <w:tblOverlap w:val="never"/>
        <w:tblW w:w="495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47"/>
        <w:gridCol w:w="102"/>
        <w:gridCol w:w="8017"/>
      </w:tblGrid>
      <w:tr w:rsidR="001671AE" w:rsidRPr="00CD51F5" w14:paraId="1F45BE33" w14:textId="77777777" w:rsidTr="00C019ED">
        <w:trPr>
          <w:trHeight w:val="816"/>
        </w:trPr>
        <w:tc>
          <w:tcPr>
            <w:tcW w:w="5000" w:type="pct"/>
            <w:gridSpan w:val="3"/>
            <w:shd w:val="clear" w:color="auto" w:fill="601E58"/>
            <w:vAlign w:val="center"/>
            <w:hideMark/>
          </w:tcPr>
          <w:p w14:paraId="52298E52" w14:textId="77777777" w:rsidR="001671AE" w:rsidRPr="007745EE" w:rsidRDefault="001671AE" w:rsidP="00061EDC">
            <w:pPr>
              <w:spacing w:before="120" w:after="120"/>
              <w:jc w:val="center"/>
              <w:rPr>
                <w:rFonts w:ascii="Calibri" w:hAnsi="Calibri"/>
                <w:sz w:val="26"/>
                <w:szCs w:val="26"/>
                <w:lang w:val="es-MX"/>
              </w:rPr>
            </w:pPr>
            <w:r w:rsidRPr="007745EE">
              <w:rPr>
                <w:rFonts w:ascii="Calibri" w:hAnsi="Calibri"/>
                <w:b/>
                <w:bCs/>
                <w:color w:val="FFFFFF" w:themeColor="background1"/>
                <w:sz w:val="26"/>
                <w:szCs w:val="26"/>
                <w:lang w:val="es-MX"/>
              </w:rPr>
              <w:lastRenderedPageBreak/>
              <w:t>Primera Conferencia Global sobre Igualdad de Género y Medición del Trabajo Doméstico y de Cuidados No Remunerado</w:t>
            </w:r>
          </w:p>
        </w:tc>
      </w:tr>
      <w:tr w:rsidR="001671AE" w:rsidRPr="00CD51F5" w14:paraId="5206FC59" w14:textId="77777777" w:rsidTr="00742D69">
        <w:trPr>
          <w:trHeight w:val="574"/>
        </w:trPr>
        <w:tc>
          <w:tcPr>
            <w:tcW w:w="619" w:type="pct"/>
            <w:shd w:val="clear" w:color="auto" w:fill="auto"/>
            <w:vAlign w:val="center"/>
          </w:tcPr>
          <w:p w14:paraId="519E7F45" w14:textId="77777777" w:rsidR="001671AE" w:rsidRPr="007745EE" w:rsidRDefault="001671AE" w:rsidP="00742D69">
            <w:pPr>
              <w:rPr>
                <w:rFonts w:ascii="Calibri" w:hAnsi="Calibri"/>
                <w:b/>
                <w:lang w:val="es-MX"/>
              </w:rPr>
            </w:pPr>
            <w:r w:rsidRPr="007745EE">
              <w:rPr>
                <w:rFonts w:ascii="Calibri" w:hAnsi="Calibri"/>
                <w:b/>
                <w:sz w:val="20"/>
                <w:lang w:val="es-MX"/>
              </w:rPr>
              <w:t>12:15-12:30</w:t>
            </w:r>
          </w:p>
        </w:tc>
        <w:tc>
          <w:tcPr>
            <w:tcW w:w="4381" w:type="pct"/>
            <w:gridSpan w:val="2"/>
            <w:shd w:val="clear" w:color="auto" w:fill="auto"/>
            <w:vAlign w:val="center"/>
          </w:tcPr>
          <w:p w14:paraId="4885649D" w14:textId="77777777" w:rsidR="001671AE" w:rsidRPr="007745EE" w:rsidRDefault="001671AE" w:rsidP="00742D69">
            <w:pPr>
              <w:spacing w:line="360" w:lineRule="exact"/>
              <w:rPr>
                <w:b/>
                <w:lang w:val="es-MX"/>
              </w:rPr>
            </w:pPr>
            <w:r w:rsidRPr="007745EE">
              <w:rPr>
                <w:b/>
                <w:lang w:val="es-MX"/>
              </w:rPr>
              <w:t xml:space="preserve">Presentación de la Agenda de la Conferencia </w:t>
            </w:r>
          </w:p>
          <w:p w14:paraId="4071C01D" w14:textId="77777777" w:rsidR="001671AE" w:rsidRPr="007745EE" w:rsidRDefault="001671AE" w:rsidP="00742D69">
            <w:pPr>
              <w:spacing w:line="360" w:lineRule="exact"/>
              <w:rPr>
                <w:lang w:val="es-MX"/>
              </w:rPr>
            </w:pPr>
            <w:r w:rsidRPr="007745EE">
              <w:rPr>
                <w:b/>
                <w:lang w:val="es-MX"/>
              </w:rPr>
              <w:t xml:space="preserve">Belén Sanz, </w:t>
            </w:r>
            <w:r w:rsidRPr="007745EE">
              <w:rPr>
                <w:lang w:val="es-MX"/>
              </w:rPr>
              <w:t>Representante de ONU Mujeres México</w:t>
            </w:r>
          </w:p>
          <w:p w14:paraId="66E3F3A5" w14:textId="77777777" w:rsidR="004A6C21" w:rsidRPr="007745EE" w:rsidRDefault="001671AE" w:rsidP="00742D69">
            <w:pPr>
              <w:spacing w:line="360" w:lineRule="exact"/>
              <w:rPr>
                <w:lang w:val="es-MX"/>
              </w:rPr>
            </w:pPr>
            <w:r w:rsidRPr="007745EE">
              <w:rPr>
                <w:lang w:val="es-MX"/>
              </w:rPr>
              <w:t>Presentará la Agenda de la Conferencia y la descripción de sus objetivos</w:t>
            </w:r>
          </w:p>
        </w:tc>
      </w:tr>
      <w:tr w:rsidR="001671AE" w:rsidRPr="007745EE" w14:paraId="43A01C6C" w14:textId="77777777" w:rsidTr="00C019ED">
        <w:trPr>
          <w:trHeight w:val="70"/>
        </w:trPr>
        <w:tc>
          <w:tcPr>
            <w:tcW w:w="5000" w:type="pct"/>
            <w:gridSpan w:val="3"/>
            <w:shd w:val="clear" w:color="auto" w:fill="601E58"/>
            <w:vAlign w:val="center"/>
          </w:tcPr>
          <w:p w14:paraId="710BC263" w14:textId="77777777" w:rsidR="00061EDC" w:rsidRPr="007745EE" w:rsidRDefault="001671AE" w:rsidP="003D135C">
            <w:pPr>
              <w:rPr>
                <w:rFonts w:ascii="Calibri" w:hAnsi="Calibri"/>
                <w:b/>
                <w:bCs/>
                <w:color w:val="FFFFFF" w:themeColor="background1"/>
                <w:lang w:val="es-MX"/>
              </w:rPr>
            </w:pPr>
            <w:r w:rsidRPr="007745EE">
              <w:rPr>
                <w:rFonts w:ascii="Calibri" w:hAnsi="Calibri"/>
                <w:b/>
                <w:bCs/>
                <w:color w:val="FFFFFF" w:themeColor="background1"/>
                <w:lang w:val="es-MX"/>
              </w:rPr>
              <w:t xml:space="preserve">12:30 – 13:30  </w:t>
            </w:r>
            <w:r w:rsidR="004A6C21" w:rsidRPr="007745EE">
              <w:rPr>
                <w:rFonts w:ascii="Calibri" w:hAnsi="Calibri"/>
                <w:b/>
                <w:bCs/>
                <w:color w:val="FFFFFF" w:themeColor="background1"/>
                <w:lang w:val="es-MX"/>
              </w:rPr>
              <w:t xml:space="preserve">    </w:t>
            </w:r>
            <w:r w:rsidRPr="007745EE">
              <w:rPr>
                <w:rFonts w:ascii="Calibri" w:hAnsi="Calibri"/>
                <w:b/>
                <w:bCs/>
                <w:color w:val="FFFFFF" w:themeColor="background1"/>
                <w:lang w:val="es-MX"/>
              </w:rPr>
              <w:t>Comida</w:t>
            </w:r>
          </w:p>
          <w:p w14:paraId="6B2D4AEB" w14:textId="77777777" w:rsidR="00061EDC" w:rsidRPr="007745EE" w:rsidRDefault="00061EDC" w:rsidP="003D135C">
            <w:pPr>
              <w:rPr>
                <w:rFonts w:ascii="Calibri" w:hAnsi="Calibri"/>
                <w:b/>
                <w:bCs/>
                <w:color w:val="FFFFFF" w:themeColor="background1"/>
                <w:lang w:val="es-MX"/>
              </w:rPr>
            </w:pPr>
          </w:p>
        </w:tc>
      </w:tr>
      <w:tr w:rsidR="001671AE" w:rsidRPr="007745EE" w14:paraId="035F9D03" w14:textId="77777777" w:rsidTr="00C019ED">
        <w:trPr>
          <w:trHeight w:val="663"/>
        </w:trPr>
        <w:tc>
          <w:tcPr>
            <w:tcW w:w="5000" w:type="pct"/>
            <w:gridSpan w:val="3"/>
            <w:shd w:val="clear" w:color="auto" w:fill="601E58"/>
            <w:vAlign w:val="center"/>
            <w:hideMark/>
          </w:tcPr>
          <w:p w14:paraId="706F293B" w14:textId="77777777" w:rsidR="001671AE" w:rsidRPr="007745EE" w:rsidRDefault="001671AE" w:rsidP="003D135C">
            <w:pPr>
              <w:jc w:val="center"/>
              <w:rPr>
                <w:rFonts w:ascii="Calibri" w:hAnsi="Calibri"/>
                <w:b/>
                <w:bCs/>
                <w:color w:val="FFFFFF" w:themeColor="background1"/>
                <w:lang w:val="es-MX"/>
              </w:rPr>
            </w:pPr>
            <w:r w:rsidRPr="007745EE">
              <w:rPr>
                <w:rFonts w:ascii="Calibri" w:hAnsi="Calibri"/>
                <w:b/>
                <w:bCs/>
                <w:color w:val="FFFFFF" w:themeColor="background1"/>
                <w:lang w:val="es-MX"/>
              </w:rPr>
              <w:t>Sesión 1</w:t>
            </w:r>
          </w:p>
          <w:p w14:paraId="738DC001" w14:textId="77777777" w:rsidR="001671AE" w:rsidRPr="007745EE" w:rsidRDefault="001671AE" w:rsidP="003D135C">
            <w:pPr>
              <w:jc w:val="center"/>
              <w:rPr>
                <w:rFonts w:ascii="Calibri" w:hAnsi="Calibri"/>
                <w:b/>
                <w:bCs/>
                <w:color w:val="FFFFFF" w:themeColor="background1"/>
                <w:lang w:val="es-MX"/>
              </w:rPr>
            </w:pPr>
            <w:r w:rsidRPr="007745EE">
              <w:rPr>
                <w:rFonts w:ascii="Calibri" w:hAnsi="Calibri"/>
                <w:b/>
                <w:bCs/>
                <w:color w:val="FFFFFF" w:themeColor="background1"/>
                <w:lang w:val="es-MX"/>
              </w:rPr>
              <w:t>Conferencia Magistral</w:t>
            </w:r>
          </w:p>
          <w:p w14:paraId="200BE512" w14:textId="77777777" w:rsidR="003D135C" w:rsidRPr="007745EE" w:rsidRDefault="003D135C" w:rsidP="003D135C">
            <w:pPr>
              <w:jc w:val="center"/>
              <w:rPr>
                <w:b/>
                <w:bCs/>
                <w:color w:val="FFFFFF"/>
                <w:lang w:val="es-MX"/>
              </w:rPr>
            </w:pPr>
          </w:p>
        </w:tc>
      </w:tr>
      <w:tr w:rsidR="001671AE" w:rsidRPr="00CD51F5" w14:paraId="2BE4827C" w14:textId="77777777" w:rsidTr="00742D69">
        <w:trPr>
          <w:trHeight w:val="574"/>
        </w:trPr>
        <w:tc>
          <w:tcPr>
            <w:tcW w:w="619" w:type="pct"/>
            <w:shd w:val="clear" w:color="auto" w:fill="auto"/>
            <w:vAlign w:val="center"/>
            <w:hideMark/>
          </w:tcPr>
          <w:p w14:paraId="06173BC8" w14:textId="77777777" w:rsidR="001671AE" w:rsidRPr="007745EE" w:rsidRDefault="001671AE" w:rsidP="00742D69">
            <w:pPr>
              <w:rPr>
                <w:b/>
                <w:sz w:val="20"/>
                <w:lang w:val="es-MX"/>
              </w:rPr>
            </w:pPr>
            <w:r w:rsidRPr="007745EE">
              <w:rPr>
                <w:b/>
                <w:sz w:val="20"/>
                <w:lang w:val="es-MX"/>
              </w:rPr>
              <w:t>13:30-14:15</w:t>
            </w:r>
          </w:p>
        </w:tc>
        <w:tc>
          <w:tcPr>
            <w:tcW w:w="4381" w:type="pct"/>
            <w:gridSpan w:val="2"/>
            <w:shd w:val="clear" w:color="auto" w:fill="auto"/>
            <w:vAlign w:val="center"/>
          </w:tcPr>
          <w:p w14:paraId="445D2A44" w14:textId="77777777" w:rsidR="001671AE" w:rsidRPr="007745EE" w:rsidRDefault="001671AE" w:rsidP="008E50E2">
            <w:pPr>
              <w:spacing w:before="120" w:after="120"/>
              <w:rPr>
                <w:lang w:val="es-MX"/>
              </w:rPr>
            </w:pPr>
            <w:r w:rsidRPr="007745EE">
              <w:rPr>
                <w:b/>
                <w:bCs/>
                <w:lang w:val="es-MX"/>
              </w:rPr>
              <w:t xml:space="preserve">Nancy </w:t>
            </w:r>
            <w:proofErr w:type="spellStart"/>
            <w:r w:rsidRPr="007745EE">
              <w:rPr>
                <w:b/>
                <w:bCs/>
                <w:lang w:val="es-MX"/>
              </w:rPr>
              <w:t>Folbre</w:t>
            </w:r>
            <w:proofErr w:type="spellEnd"/>
            <w:r w:rsidRPr="007745EE">
              <w:rPr>
                <w:lang w:val="es-MX"/>
              </w:rPr>
              <w:t xml:space="preserve">, Profesora Emérita, Universidad de Massachusetts Amherst </w:t>
            </w:r>
          </w:p>
          <w:p w14:paraId="452B5EE6" w14:textId="77777777" w:rsidR="001671AE" w:rsidRPr="007745EE" w:rsidRDefault="001671AE" w:rsidP="008E50E2">
            <w:pPr>
              <w:spacing w:before="120" w:after="120"/>
              <w:rPr>
                <w:lang w:val="es-MX"/>
              </w:rPr>
            </w:pPr>
            <w:r w:rsidRPr="007745EE">
              <w:rPr>
                <w:lang w:val="es-MX"/>
              </w:rPr>
              <w:t xml:space="preserve">El discurso se centrará en temas clave que se abordarán durante la Conferencia, incluyendo las diferencias entre las listas de actividades y los diarios de tiempo, la medición de las responsabilidades de supervisión o cuidados </w:t>
            </w:r>
            <w:r w:rsidR="000C6A8A">
              <w:rPr>
                <w:lang w:val="es-MX"/>
              </w:rPr>
              <w:t>de</w:t>
            </w:r>
            <w:r w:rsidRPr="007745EE">
              <w:rPr>
                <w:lang w:val="es-MX"/>
              </w:rPr>
              <w:t xml:space="preserve"> niños/as, enfermos/as, ancianos/as y personas con discapacidad, así como el impacto de la redacción de preguntas y el diseño de las encuestas basadas en l</w:t>
            </w:r>
            <w:r w:rsidR="00221F61">
              <w:rPr>
                <w:lang w:val="es-MX"/>
              </w:rPr>
              <w:t>a</w:t>
            </w:r>
            <w:r w:rsidRPr="007745EE">
              <w:rPr>
                <w:lang w:val="es-MX"/>
              </w:rPr>
              <w:t xml:space="preserve"> inform</w:t>
            </w:r>
            <w:r w:rsidR="00221F61">
              <w:rPr>
                <w:lang w:val="es-MX"/>
              </w:rPr>
              <w:t>ación</w:t>
            </w:r>
            <w:r w:rsidRPr="007745EE">
              <w:rPr>
                <w:lang w:val="es-MX"/>
              </w:rPr>
              <w:t xml:space="preserve"> de los encuestados. </w:t>
            </w:r>
          </w:p>
        </w:tc>
      </w:tr>
      <w:tr w:rsidR="001671AE" w:rsidRPr="00CD51F5" w14:paraId="4E02CDA3" w14:textId="77777777" w:rsidTr="00C019ED">
        <w:trPr>
          <w:trHeight w:val="810"/>
        </w:trPr>
        <w:tc>
          <w:tcPr>
            <w:tcW w:w="5000" w:type="pct"/>
            <w:gridSpan w:val="3"/>
            <w:shd w:val="clear" w:color="auto" w:fill="601E58"/>
            <w:vAlign w:val="center"/>
            <w:hideMark/>
          </w:tcPr>
          <w:p w14:paraId="786E9C38" w14:textId="77777777" w:rsidR="001671AE" w:rsidRPr="007745EE" w:rsidRDefault="001671AE" w:rsidP="00742D69">
            <w:pPr>
              <w:spacing w:line="259" w:lineRule="auto"/>
              <w:jc w:val="center"/>
              <w:rPr>
                <w:rFonts w:ascii="Calibri" w:hAnsi="Calibri"/>
                <w:b/>
                <w:bCs/>
                <w:color w:val="FFFFFF" w:themeColor="background1"/>
                <w:lang w:val="es-MX"/>
              </w:rPr>
            </w:pPr>
            <w:r w:rsidRPr="007745EE">
              <w:rPr>
                <w:rFonts w:ascii="Calibri" w:hAnsi="Calibri"/>
                <w:b/>
                <w:bCs/>
                <w:color w:val="FFFFFF" w:themeColor="background1"/>
                <w:lang w:val="es-MX"/>
              </w:rPr>
              <w:t>Sesión 2:</w:t>
            </w:r>
          </w:p>
          <w:p w14:paraId="466C13FE" w14:textId="77777777" w:rsidR="001671AE" w:rsidRPr="007745EE" w:rsidRDefault="001671AE" w:rsidP="003D135C">
            <w:pPr>
              <w:spacing w:line="259" w:lineRule="auto"/>
              <w:jc w:val="center"/>
              <w:rPr>
                <w:rFonts w:ascii="Calibri" w:hAnsi="Calibri"/>
                <w:b/>
                <w:bCs/>
                <w:color w:val="FFFFFF" w:themeColor="background1"/>
                <w:lang w:val="es-MX"/>
              </w:rPr>
            </w:pPr>
            <w:r w:rsidRPr="007745EE">
              <w:rPr>
                <w:rFonts w:ascii="Calibri" w:hAnsi="Calibri"/>
                <w:b/>
                <w:bCs/>
                <w:color w:val="FFFFFF" w:themeColor="background1"/>
                <w:lang w:val="es-MX"/>
              </w:rPr>
              <w:t>¿Por qué es importante medir el trabajo doméstico y de cuidados no remunerado al abordar la desigualdad de género?</w:t>
            </w:r>
          </w:p>
          <w:p w14:paraId="3B47D6A8" w14:textId="77777777" w:rsidR="00952103" w:rsidRPr="007745EE" w:rsidRDefault="00952103" w:rsidP="003D135C">
            <w:pPr>
              <w:spacing w:line="259" w:lineRule="auto"/>
              <w:jc w:val="center"/>
              <w:rPr>
                <w:rFonts w:ascii="Calibri" w:hAnsi="Calibri"/>
                <w:b/>
                <w:bCs/>
                <w:color w:val="FFFFFF" w:themeColor="background1"/>
                <w:lang w:val="es-MX"/>
              </w:rPr>
            </w:pPr>
          </w:p>
        </w:tc>
      </w:tr>
      <w:tr w:rsidR="001671AE" w:rsidRPr="00CD51F5" w14:paraId="07E39F0A" w14:textId="77777777" w:rsidTr="00742D69">
        <w:trPr>
          <w:trHeight w:val="57"/>
        </w:trPr>
        <w:tc>
          <w:tcPr>
            <w:tcW w:w="619" w:type="pct"/>
            <w:shd w:val="clear" w:color="auto" w:fill="FFFFFF" w:themeFill="background1"/>
            <w:vAlign w:val="center"/>
          </w:tcPr>
          <w:p w14:paraId="5C97C18D" w14:textId="77777777" w:rsidR="001671AE" w:rsidRPr="007745EE" w:rsidRDefault="001671AE" w:rsidP="00742D69">
            <w:pPr>
              <w:rPr>
                <w:b/>
                <w:bCs/>
                <w:lang w:val="es-MX"/>
              </w:rPr>
            </w:pPr>
            <w:r w:rsidRPr="007745EE">
              <w:rPr>
                <w:b/>
                <w:sz w:val="20"/>
                <w:lang w:val="es-MX"/>
              </w:rPr>
              <w:t>14:15-15:45</w:t>
            </w:r>
          </w:p>
        </w:tc>
        <w:tc>
          <w:tcPr>
            <w:tcW w:w="4381" w:type="pct"/>
            <w:gridSpan w:val="2"/>
            <w:shd w:val="clear" w:color="auto" w:fill="FFFFFF" w:themeFill="background1"/>
          </w:tcPr>
          <w:p w14:paraId="44E9282C" w14:textId="77777777" w:rsidR="001671AE" w:rsidRPr="007745EE" w:rsidRDefault="001671AE" w:rsidP="008E50E2">
            <w:pPr>
              <w:spacing w:before="120" w:after="120"/>
              <w:rPr>
                <w:color w:val="212121"/>
                <w:lang w:val="es-MX"/>
              </w:rPr>
            </w:pPr>
            <w:r w:rsidRPr="007745EE">
              <w:rPr>
                <w:color w:val="212121"/>
                <w:lang w:val="es-MX"/>
              </w:rPr>
              <w:t>El objetivo de esta sesión es debatir e identificar las brechas de investigación. Se pondrá énfasis en l</w:t>
            </w:r>
            <w:r w:rsidR="000C6A8A">
              <w:rPr>
                <w:color w:val="212121"/>
                <w:lang w:val="es-MX"/>
              </w:rPr>
              <w:t>o</w:t>
            </w:r>
            <w:r w:rsidRPr="007745EE">
              <w:rPr>
                <w:color w:val="212121"/>
                <w:lang w:val="es-MX"/>
              </w:rPr>
              <w:t xml:space="preserve">s </w:t>
            </w:r>
            <w:r w:rsidR="000C6A8A">
              <w:rPr>
                <w:color w:val="212121"/>
                <w:lang w:val="es-MX"/>
              </w:rPr>
              <w:t>hallazgos de la</w:t>
            </w:r>
            <w:r w:rsidRPr="007745EE">
              <w:rPr>
                <w:color w:val="212121"/>
                <w:lang w:val="es-MX"/>
              </w:rPr>
              <w:t xml:space="preserve"> investigación </w:t>
            </w:r>
            <w:r w:rsidR="000C6A8A">
              <w:rPr>
                <w:color w:val="212121"/>
                <w:lang w:val="es-MX"/>
              </w:rPr>
              <w:t xml:space="preserve">enfocándose </w:t>
            </w:r>
            <w:r w:rsidRPr="007745EE">
              <w:rPr>
                <w:color w:val="212121"/>
                <w:lang w:val="es-MX"/>
              </w:rPr>
              <w:t xml:space="preserve">en los vínculos entre </w:t>
            </w:r>
            <w:r w:rsidRPr="007745EE">
              <w:rPr>
                <w:lang w:val="es-MX"/>
              </w:rPr>
              <w:t>el</w:t>
            </w:r>
            <w:r w:rsidRPr="007745EE">
              <w:rPr>
                <w:color w:val="212121"/>
                <w:lang w:val="es-MX"/>
              </w:rPr>
              <w:t xml:space="preserve"> trabajo doméstico y de cuidados no remunerado,</w:t>
            </w:r>
            <w:r w:rsidR="000C6A8A">
              <w:rPr>
                <w:color w:val="212121"/>
                <w:lang w:val="es-MX"/>
              </w:rPr>
              <w:t xml:space="preserve"> y otras</w:t>
            </w:r>
            <w:r w:rsidRPr="007745EE">
              <w:rPr>
                <w:color w:val="212121"/>
                <w:lang w:val="es-MX"/>
              </w:rPr>
              <w:t xml:space="preserve"> medidas de desigualdad de género, que incluyen pobreza, empleo y salario, entre otros</w:t>
            </w:r>
            <w:r w:rsidR="00221F61">
              <w:rPr>
                <w:color w:val="212121"/>
                <w:lang w:val="es-MX"/>
              </w:rPr>
              <w:t>.</w:t>
            </w:r>
            <w:r w:rsidRPr="007745EE">
              <w:rPr>
                <w:color w:val="212121"/>
                <w:lang w:val="es-MX"/>
              </w:rPr>
              <w:t xml:space="preserve"> En la medida de lo posible, la sesión se centrará en la evidencia de factores asociados. </w:t>
            </w:r>
          </w:p>
          <w:p w14:paraId="3FB6F3AE" w14:textId="77777777" w:rsidR="00C90BD3" w:rsidRPr="007745EE" w:rsidRDefault="00C90BD3" w:rsidP="00742D69">
            <w:pPr>
              <w:spacing w:before="120" w:after="120"/>
              <w:jc w:val="both"/>
              <w:rPr>
                <w:color w:val="212121"/>
                <w:lang w:val="es-MX"/>
              </w:rPr>
            </w:pPr>
          </w:p>
          <w:p w14:paraId="68AF2FED" w14:textId="77777777" w:rsidR="001671AE" w:rsidRPr="007745EE" w:rsidRDefault="001671AE" w:rsidP="008E50E2">
            <w:pPr>
              <w:pStyle w:val="paragraph"/>
              <w:spacing w:before="0" w:beforeAutospacing="0" w:after="0"/>
              <w:textAlignment w:val="baseline"/>
              <w:rPr>
                <w:rStyle w:val="normaltextrun"/>
                <w:lang w:val="es-MX"/>
              </w:rPr>
            </w:pPr>
            <w:r w:rsidRPr="007745EE">
              <w:rPr>
                <w:rStyle w:val="normaltextrun"/>
                <w:lang w:val="es-MX"/>
              </w:rPr>
              <w:t xml:space="preserve">Moderadora: </w:t>
            </w:r>
            <w:r w:rsidRPr="007745EE">
              <w:rPr>
                <w:rStyle w:val="normaltextrun"/>
                <w:b/>
                <w:lang w:val="es-MX"/>
              </w:rPr>
              <w:t>Gaelle</w:t>
            </w:r>
            <w:r w:rsidRPr="007745EE">
              <w:rPr>
                <w:rStyle w:val="normaltextrun"/>
                <w:b/>
                <w:bCs/>
                <w:lang w:val="es-MX"/>
              </w:rPr>
              <w:t> Ferrant</w:t>
            </w:r>
            <w:r w:rsidRPr="007745EE">
              <w:rPr>
                <w:rStyle w:val="normaltextrun"/>
                <w:bCs/>
                <w:lang w:val="es-MX"/>
              </w:rPr>
              <w:t>, </w:t>
            </w:r>
            <w:r w:rsidRPr="007745EE">
              <w:rPr>
                <w:rStyle w:val="normaltextrun"/>
                <w:lang w:val="es-MX"/>
              </w:rPr>
              <w:t>Economista, Centro de Desarrollo, OCDE</w:t>
            </w:r>
            <w:r w:rsidR="00221F61">
              <w:rPr>
                <w:rStyle w:val="normaltextrun"/>
                <w:lang w:val="es-MX"/>
              </w:rPr>
              <w:t xml:space="preserve"> </w:t>
            </w:r>
            <w:r w:rsidRPr="007745EE">
              <w:rPr>
                <w:rStyle w:val="normaltextrun"/>
                <w:lang w:val="es-MX"/>
              </w:rPr>
              <w:t>Francia</w:t>
            </w:r>
          </w:p>
          <w:p w14:paraId="23CE8F82" w14:textId="77777777" w:rsidR="001671AE" w:rsidRPr="007745EE" w:rsidRDefault="004A6C21" w:rsidP="008E50E2">
            <w:pPr>
              <w:numPr>
                <w:ilvl w:val="0"/>
                <w:numId w:val="10"/>
              </w:numPr>
              <w:pBdr>
                <w:bar w:val="none" w:sz="0" w:color="auto"/>
              </w:pBdr>
              <w:autoSpaceDE w:val="0"/>
              <w:autoSpaceDN w:val="0"/>
              <w:spacing w:before="120"/>
              <w:ind w:left="346"/>
              <w:contextualSpacing/>
              <w:rPr>
                <w:rStyle w:val="normaltextrun"/>
                <w:b/>
                <w:lang w:val="es-MX"/>
              </w:rPr>
            </w:pPr>
            <w:r w:rsidRPr="007745EE">
              <w:rPr>
                <w:rStyle w:val="normaltextrun"/>
                <w:b/>
                <w:bCs/>
                <w:lang w:val="es-MX"/>
              </w:rPr>
              <w:t>Valeria Esquivel</w:t>
            </w:r>
            <w:r w:rsidRPr="007745EE">
              <w:rPr>
                <w:rStyle w:val="normaltextrun"/>
                <w:b/>
                <w:lang w:val="es-MX"/>
              </w:rPr>
              <w:t xml:space="preserve">, </w:t>
            </w:r>
            <w:r w:rsidRPr="007745EE">
              <w:rPr>
                <w:rStyle w:val="normaltextrun"/>
                <w:lang w:val="es-MX"/>
              </w:rPr>
              <w:t>Especialista en Políticas de Empleo y Género, Organización Internacional del Trabajo (OIT)</w:t>
            </w:r>
            <w:r w:rsidR="00CD1489">
              <w:rPr>
                <w:rStyle w:val="normaltextrun"/>
                <w:lang w:val="es-MX"/>
              </w:rPr>
              <w:t xml:space="preserve"> </w:t>
            </w:r>
            <w:r w:rsidRPr="007745EE">
              <w:rPr>
                <w:rStyle w:val="normaltextrun"/>
                <w:lang w:val="es-MX"/>
              </w:rPr>
              <w:t xml:space="preserve">Ginebra </w:t>
            </w:r>
            <w:r w:rsidRPr="007745EE">
              <w:rPr>
                <w:rStyle w:val="normaltextrun"/>
                <w:b/>
                <w:lang w:val="es-MX"/>
              </w:rPr>
              <w:t xml:space="preserve"> </w:t>
            </w:r>
          </w:p>
          <w:p w14:paraId="46644418" w14:textId="77777777" w:rsidR="004A6C21" w:rsidRPr="007745EE" w:rsidRDefault="004A6C21" w:rsidP="00952103">
            <w:pPr>
              <w:pStyle w:val="paragraph"/>
              <w:spacing w:before="0" w:beforeAutospacing="0" w:after="0"/>
              <w:ind w:left="346"/>
              <w:textAlignment w:val="baseline"/>
              <w:rPr>
                <w:rStyle w:val="normaltextrun"/>
                <w:b/>
                <w:sz w:val="26"/>
                <w:szCs w:val="26"/>
                <w:lang w:val="es-MX"/>
              </w:rPr>
            </w:pPr>
            <w:r w:rsidRPr="007745EE">
              <w:rPr>
                <w:rStyle w:val="normaltextrun"/>
                <w:b/>
                <w:sz w:val="26"/>
                <w:szCs w:val="26"/>
                <w:lang w:val="es-MX"/>
              </w:rPr>
              <w:t>Pobreza de género, de tiempo y de ingreso en Argentina</w:t>
            </w:r>
          </w:p>
          <w:p w14:paraId="0F952CB5" w14:textId="77777777" w:rsidR="00C90BD3" w:rsidRDefault="00C90BD3" w:rsidP="00952103">
            <w:pPr>
              <w:pStyle w:val="paragraph"/>
              <w:spacing w:before="0" w:beforeAutospacing="0" w:after="0"/>
              <w:ind w:left="346"/>
              <w:textAlignment w:val="baseline"/>
              <w:rPr>
                <w:rStyle w:val="normaltextrun"/>
                <w:b/>
                <w:sz w:val="16"/>
                <w:szCs w:val="16"/>
                <w:lang w:val="es-MX"/>
              </w:rPr>
            </w:pPr>
          </w:p>
          <w:p w14:paraId="68E0C304" w14:textId="77777777" w:rsidR="00CD1489" w:rsidRPr="007745EE" w:rsidRDefault="00CD1489" w:rsidP="00952103">
            <w:pPr>
              <w:pStyle w:val="paragraph"/>
              <w:spacing w:before="0" w:beforeAutospacing="0" w:after="0"/>
              <w:ind w:left="346"/>
              <w:textAlignment w:val="baseline"/>
              <w:rPr>
                <w:rStyle w:val="normaltextrun"/>
                <w:b/>
                <w:sz w:val="16"/>
                <w:szCs w:val="16"/>
                <w:lang w:val="es-MX"/>
              </w:rPr>
            </w:pPr>
          </w:p>
          <w:p w14:paraId="11A65130" w14:textId="77777777" w:rsidR="001671AE" w:rsidRPr="007745EE" w:rsidRDefault="001671AE" w:rsidP="00B4403B">
            <w:pPr>
              <w:pStyle w:val="paragraph"/>
              <w:numPr>
                <w:ilvl w:val="0"/>
                <w:numId w:val="10"/>
              </w:numPr>
              <w:spacing w:before="0" w:beforeAutospacing="0" w:after="0" w:afterAutospacing="0"/>
              <w:ind w:left="346"/>
              <w:jc w:val="both"/>
              <w:textAlignment w:val="baseline"/>
              <w:rPr>
                <w:rStyle w:val="normaltextrun"/>
                <w:lang w:val="es-MX"/>
              </w:rPr>
            </w:pPr>
            <w:r w:rsidRPr="007745EE">
              <w:rPr>
                <w:rStyle w:val="normaltextrun"/>
                <w:b/>
                <w:bCs/>
                <w:lang w:val="es-MX"/>
              </w:rPr>
              <w:t>Xiao-yuan Dong</w:t>
            </w:r>
            <w:r w:rsidRPr="007745EE">
              <w:rPr>
                <w:rStyle w:val="normaltextrun"/>
                <w:bCs/>
                <w:lang w:val="es-MX"/>
              </w:rPr>
              <w:t xml:space="preserve">, Profesora, </w:t>
            </w:r>
            <w:hyperlink r:id="rId8" w:tgtFrame="_blank" w:history="1">
              <w:r w:rsidRPr="007745EE">
                <w:rPr>
                  <w:rStyle w:val="normaltextrun"/>
                  <w:color w:val="000000" w:themeColor="text1"/>
                  <w:lang w:val="es-MX"/>
                </w:rPr>
                <w:t>Universidad de Winnipeg</w:t>
              </w:r>
              <w:r w:rsidR="0029387A">
                <w:rPr>
                  <w:rStyle w:val="normaltextrun"/>
                  <w:color w:val="000000" w:themeColor="text1"/>
                  <w:lang w:val="es-MX"/>
                </w:rPr>
                <w:t xml:space="preserve">, </w:t>
              </w:r>
            </w:hyperlink>
            <w:r w:rsidRPr="007745EE">
              <w:rPr>
                <w:rStyle w:val="normaltextrun"/>
                <w:color w:val="000000" w:themeColor="text1"/>
                <w:lang w:val="es-MX"/>
              </w:rPr>
              <w:t>Canadá</w:t>
            </w:r>
          </w:p>
          <w:p w14:paraId="34856505" w14:textId="77777777" w:rsidR="004A6C21" w:rsidRPr="007745EE" w:rsidRDefault="004A6C21" w:rsidP="00B4403B">
            <w:pPr>
              <w:pStyle w:val="paragraph"/>
              <w:spacing w:before="0" w:beforeAutospacing="0" w:after="0" w:afterAutospacing="0"/>
              <w:ind w:left="346"/>
              <w:textAlignment w:val="baseline"/>
              <w:rPr>
                <w:rStyle w:val="normaltextrun"/>
                <w:sz w:val="26"/>
                <w:szCs w:val="26"/>
                <w:lang w:val="es-MX"/>
              </w:rPr>
            </w:pPr>
            <w:r w:rsidRPr="007745EE">
              <w:rPr>
                <w:rStyle w:val="normaltextrun"/>
                <w:b/>
                <w:bCs/>
                <w:sz w:val="26"/>
                <w:szCs w:val="26"/>
                <w:lang w:val="es-MX"/>
              </w:rPr>
              <w:t>Trabajo de cuidados no remunerado y brechas salariales de género en China</w:t>
            </w:r>
          </w:p>
          <w:p w14:paraId="7C814EB3" w14:textId="77777777" w:rsidR="001671AE" w:rsidRPr="007745EE" w:rsidRDefault="001671AE" w:rsidP="00B4403B">
            <w:pPr>
              <w:pStyle w:val="paragraph"/>
              <w:spacing w:before="0" w:beforeAutospacing="0" w:after="0" w:afterAutospacing="0"/>
              <w:ind w:left="346"/>
              <w:jc w:val="both"/>
              <w:textAlignment w:val="baseline"/>
              <w:rPr>
                <w:rStyle w:val="normaltextrun"/>
                <w:lang w:val="es-MX"/>
              </w:rPr>
            </w:pPr>
          </w:p>
          <w:p w14:paraId="07B519B9" w14:textId="77777777" w:rsidR="004A6C21" w:rsidRPr="007745EE" w:rsidRDefault="001671AE" w:rsidP="008E50E2">
            <w:pPr>
              <w:pStyle w:val="paragraph"/>
              <w:numPr>
                <w:ilvl w:val="0"/>
                <w:numId w:val="10"/>
              </w:numPr>
              <w:autoSpaceDE w:val="0"/>
              <w:autoSpaceDN w:val="0"/>
              <w:spacing w:before="0" w:beforeAutospacing="0" w:after="0" w:afterAutospacing="0"/>
              <w:ind w:left="346"/>
              <w:textAlignment w:val="baseline"/>
              <w:rPr>
                <w:rStyle w:val="normaltextrun"/>
                <w:sz w:val="26"/>
                <w:szCs w:val="26"/>
                <w:lang w:val="es-MX"/>
              </w:rPr>
            </w:pPr>
            <w:r w:rsidRPr="007745EE">
              <w:rPr>
                <w:rStyle w:val="spellingerror"/>
                <w:b/>
                <w:bCs/>
                <w:lang w:val="es-MX"/>
              </w:rPr>
              <w:t>Tanni</w:t>
            </w:r>
            <w:r w:rsidRPr="007745EE">
              <w:rPr>
                <w:rStyle w:val="normaltextrun"/>
                <w:b/>
                <w:bCs/>
                <w:lang w:val="es-MX"/>
              </w:rPr>
              <w:t> Mukhopadhyay</w:t>
            </w:r>
            <w:r w:rsidRPr="007745EE">
              <w:rPr>
                <w:rStyle w:val="normaltextrun"/>
                <w:bCs/>
                <w:lang w:val="es-MX"/>
              </w:rPr>
              <w:t>, </w:t>
            </w:r>
            <w:r w:rsidRPr="007745EE">
              <w:rPr>
                <w:rStyle w:val="normaltextrun"/>
                <w:lang w:val="es-MX"/>
              </w:rPr>
              <w:t>Investigadora Senior y Especialista en Políticas, Programa de Naciones U</w:t>
            </w:r>
            <w:r w:rsidR="00AC30E8">
              <w:rPr>
                <w:rStyle w:val="normaltextrun"/>
                <w:lang w:val="es-MX"/>
              </w:rPr>
              <w:t xml:space="preserve">nidas para el Desarrollo (PNUD) </w:t>
            </w:r>
            <w:r w:rsidRPr="007745EE">
              <w:rPr>
                <w:rStyle w:val="normaltextrun"/>
                <w:lang w:val="es-MX"/>
              </w:rPr>
              <w:t>NY</w:t>
            </w:r>
          </w:p>
          <w:p w14:paraId="49A888E0" w14:textId="77777777" w:rsidR="004A6C21" w:rsidRPr="007745EE" w:rsidRDefault="004A6C21" w:rsidP="008E50E2">
            <w:pPr>
              <w:pStyle w:val="paragraph"/>
              <w:autoSpaceDE w:val="0"/>
              <w:autoSpaceDN w:val="0"/>
              <w:spacing w:before="0" w:beforeAutospacing="0" w:after="0" w:afterAutospacing="0"/>
              <w:ind w:left="346"/>
              <w:textAlignment w:val="baseline"/>
              <w:rPr>
                <w:rStyle w:val="normaltextrun"/>
                <w:b/>
                <w:sz w:val="26"/>
                <w:szCs w:val="26"/>
                <w:lang w:val="es-MX"/>
              </w:rPr>
            </w:pPr>
            <w:r w:rsidRPr="007745EE">
              <w:rPr>
                <w:rStyle w:val="normaltextrun"/>
                <w:b/>
                <w:sz w:val="26"/>
                <w:szCs w:val="26"/>
                <w:lang w:val="es-MX"/>
              </w:rPr>
              <w:t>Índice de desigualdad de género del PNUD, perspectivas para incluir el trabajo doméstico y de cuidados no remunerado</w:t>
            </w:r>
          </w:p>
          <w:p w14:paraId="6197DBD4" w14:textId="77777777" w:rsidR="00B4403B" w:rsidRPr="007745EE" w:rsidRDefault="00B4403B" w:rsidP="008E50E2">
            <w:pPr>
              <w:pStyle w:val="paragraph"/>
              <w:autoSpaceDE w:val="0"/>
              <w:autoSpaceDN w:val="0"/>
              <w:spacing w:before="0" w:beforeAutospacing="0" w:after="0" w:afterAutospacing="0"/>
              <w:ind w:left="346"/>
              <w:textAlignment w:val="baseline"/>
              <w:rPr>
                <w:rStyle w:val="normaltextrun"/>
                <w:sz w:val="26"/>
                <w:szCs w:val="26"/>
                <w:lang w:val="es-MX"/>
              </w:rPr>
            </w:pPr>
          </w:p>
          <w:p w14:paraId="19D947C8" w14:textId="77777777" w:rsidR="001671AE" w:rsidRPr="007745EE" w:rsidRDefault="001671AE" w:rsidP="008E50E2">
            <w:pPr>
              <w:pStyle w:val="ListParagraph"/>
              <w:numPr>
                <w:ilvl w:val="0"/>
                <w:numId w:val="10"/>
              </w:numPr>
              <w:ind w:left="346"/>
              <w:rPr>
                <w:rStyle w:val="normaltextrun"/>
                <w:rFonts w:ascii="Times New Roman" w:eastAsia="Times New Roman" w:hAnsi="Times New Roman" w:cs="Times New Roman"/>
                <w:sz w:val="24"/>
                <w:szCs w:val="24"/>
              </w:rPr>
            </w:pPr>
            <w:r w:rsidRPr="007745EE">
              <w:rPr>
                <w:rStyle w:val="normaltextrun"/>
                <w:rFonts w:ascii="Times New Roman" w:eastAsia="Times New Roman" w:hAnsi="Times New Roman" w:cs="Times New Roman"/>
                <w:b/>
                <w:sz w:val="24"/>
                <w:szCs w:val="24"/>
              </w:rPr>
              <w:t xml:space="preserve">Linda Laura </w:t>
            </w:r>
            <w:proofErr w:type="spellStart"/>
            <w:r w:rsidRPr="007745EE">
              <w:rPr>
                <w:rStyle w:val="normaltextrun"/>
                <w:rFonts w:ascii="Times New Roman" w:eastAsia="Times New Roman" w:hAnsi="Times New Roman" w:cs="Times New Roman"/>
                <w:b/>
                <w:sz w:val="24"/>
                <w:szCs w:val="24"/>
              </w:rPr>
              <w:t>Sabbadini</w:t>
            </w:r>
            <w:proofErr w:type="spellEnd"/>
            <w:r w:rsidRPr="007745EE">
              <w:rPr>
                <w:rStyle w:val="normaltextrun"/>
                <w:rFonts w:ascii="Times New Roman" w:eastAsia="Times New Roman" w:hAnsi="Times New Roman" w:cs="Times New Roman"/>
                <w:sz w:val="24"/>
                <w:szCs w:val="24"/>
              </w:rPr>
              <w:t>, Jefa de Investigación, Instituto Nacional Italiano de Estadística</w:t>
            </w:r>
          </w:p>
          <w:p w14:paraId="3FA38F7C" w14:textId="77777777" w:rsidR="004A6C21" w:rsidRPr="007745EE" w:rsidRDefault="004A6C21" w:rsidP="008E50E2">
            <w:pPr>
              <w:pStyle w:val="ListParagraph"/>
              <w:spacing w:after="200" w:line="240" w:lineRule="auto"/>
              <w:ind w:left="346"/>
              <w:rPr>
                <w:rStyle w:val="normaltextrun"/>
                <w:rFonts w:ascii="Times New Roman" w:eastAsia="Times New Roman" w:hAnsi="Times New Roman" w:cs="Times New Roman"/>
                <w:b/>
                <w:sz w:val="26"/>
                <w:szCs w:val="26"/>
              </w:rPr>
            </w:pPr>
            <w:r w:rsidRPr="007745EE">
              <w:rPr>
                <w:rStyle w:val="normaltextrun"/>
                <w:rFonts w:ascii="Times New Roman" w:eastAsia="Times New Roman" w:hAnsi="Times New Roman" w:cs="Times New Roman"/>
                <w:b/>
                <w:sz w:val="26"/>
                <w:szCs w:val="26"/>
              </w:rPr>
              <w:t>Innovaciones en el análisis por género de uso de tiempo para la toma de decisiones políticas: la estrategia italiana</w:t>
            </w:r>
          </w:p>
          <w:p w14:paraId="00C45AFF" w14:textId="77777777" w:rsidR="001671AE" w:rsidRPr="007745EE" w:rsidRDefault="001671AE" w:rsidP="00B4403B">
            <w:pPr>
              <w:pStyle w:val="ListParagraph"/>
              <w:rPr>
                <w:rFonts w:ascii="Times New Roman" w:hAnsi="Times New Roman" w:cs="Times New Roman"/>
                <w:sz w:val="24"/>
                <w:szCs w:val="24"/>
              </w:rPr>
            </w:pPr>
          </w:p>
        </w:tc>
      </w:tr>
      <w:tr w:rsidR="00061EDC" w:rsidRPr="007745EE" w14:paraId="6928B5E1" w14:textId="77777777" w:rsidTr="00C019ED">
        <w:trPr>
          <w:trHeight w:val="522"/>
        </w:trPr>
        <w:tc>
          <w:tcPr>
            <w:tcW w:w="5000" w:type="pct"/>
            <w:gridSpan w:val="3"/>
            <w:shd w:val="clear" w:color="auto" w:fill="601E58"/>
            <w:vAlign w:val="center"/>
          </w:tcPr>
          <w:p w14:paraId="4258F12A" w14:textId="77777777" w:rsidR="00061EDC" w:rsidRPr="007745EE" w:rsidRDefault="00061EDC" w:rsidP="00061EDC">
            <w:pPr>
              <w:rPr>
                <w:rFonts w:ascii="Calibri" w:hAnsi="Calibri" w:cs="Calibri"/>
                <w:b/>
                <w:color w:val="FFFFFF" w:themeColor="background1"/>
                <w:lang w:val="es-MX"/>
              </w:rPr>
            </w:pPr>
            <w:r w:rsidRPr="007745EE">
              <w:rPr>
                <w:rFonts w:ascii="Calibri" w:hAnsi="Calibri" w:cs="Calibri"/>
                <w:b/>
                <w:bCs/>
                <w:color w:val="FFFFFF" w:themeColor="background1"/>
                <w:lang w:val="es-MX"/>
              </w:rPr>
              <w:lastRenderedPageBreak/>
              <w:t>15:45</w:t>
            </w:r>
            <w:r w:rsidR="00CF3AFC">
              <w:rPr>
                <w:rFonts w:ascii="Calibri" w:hAnsi="Calibri" w:cs="Calibri"/>
                <w:b/>
                <w:bCs/>
                <w:color w:val="FFFFFF" w:themeColor="background1"/>
                <w:lang w:val="es-MX"/>
              </w:rPr>
              <w:t xml:space="preserve"> </w:t>
            </w:r>
            <w:r w:rsidRPr="007745EE">
              <w:rPr>
                <w:rFonts w:ascii="Calibri" w:hAnsi="Calibri" w:cs="Calibri"/>
                <w:b/>
                <w:bCs/>
                <w:color w:val="FFFFFF" w:themeColor="background1"/>
                <w:lang w:val="es-MX"/>
              </w:rPr>
              <w:t>-</w:t>
            </w:r>
            <w:r w:rsidR="00CF3AFC">
              <w:rPr>
                <w:rFonts w:ascii="Calibri" w:hAnsi="Calibri" w:cs="Calibri"/>
                <w:b/>
                <w:bCs/>
                <w:color w:val="FFFFFF" w:themeColor="background1"/>
                <w:lang w:val="es-MX"/>
              </w:rPr>
              <w:t xml:space="preserve"> </w:t>
            </w:r>
            <w:r w:rsidRPr="007745EE">
              <w:rPr>
                <w:rFonts w:ascii="Calibri" w:hAnsi="Calibri" w:cs="Calibri"/>
                <w:b/>
                <w:bCs/>
                <w:color w:val="FFFFFF" w:themeColor="background1"/>
                <w:lang w:val="es-MX"/>
              </w:rPr>
              <w:t>16:00</w:t>
            </w:r>
            <w:r w:rsidRPr="007745EE">
              <w:rPr>
                <w:rFonts w:ascii="Calibri" w:hAnsi="Calibri" w:cs="Calibri"/>
                <w:b/>
                <w:color w:val="FFFFFF" w:themeColor="background1"/>
                <w:lang w:val="es-MX"/>
              </w:rPr>
              <w:t xml:space="preserve">             </w:t>
            </w:r>
            <w:r w:rsidRPr="007745EE">
              <w:rPr>
                <w:rFonts w:ascii="Calibri" w:hAnsi="Calibri" w:cs="Calibri"/>
                <w:b/>
                <w:bCs/>
                <w:color w:val="FFFFFF" w:themeColor="background1"/>
                <w:lang w:val="es-MX"/>
              </w:rPr>
              <w:t>Receso</w:t>
            </w:r>
          </w:p>
        </w:tc>
      </w:tr>
      <w:tr w:rsidR="001671AE" w:rsidRPr="00CD51F5" w14:paraId="0EEA1825" w14:textId="77777777" w:rsidTr="00C019ED">
        <w:trPr>
          <w:trHeight w:val="729"/>
        </w:trPr>
        <w:tc>
          <w:tcPr>
            <w:tcW w:w="5000" w:type="pct"/>
            <w:gridSpan w:val="3"/>
            <w:shd w:val="clear" w:color="auto" w:fill="601E58"/>
            <w:vAlign w:val="center"/>
            <w:hideMark/>
          </w:tcPr>
          <w:p w14:paraId="59D6642F" w14:textId="77777777" w:rsidR="001671AE" w:rsidRPr="007745EE" w:rsidRDefault="001671AE" w:rsidP="00742D69">
            <w:pPr>
              <w:spacing w:line="259" w:lineRule="auto"/>
              <w:jc w:val="center"/>
              <w:rPr>
                <w:rFonts w:ascii="Calibri" w:hAnsi="Calibri" w:cs="Calibri"/>
                <w:b/>
                <w:bCs/>
                <w:color w:val="FFFFFF" w:themeColor="background1"/>
                <w:lang w:val="es-MX"/>
              </w:rPr>
            </w:pPr>
            <w:r w:rsidRPr="007745EE">
              <w:rPr>
                <w:rFonts w:ascii="Calibri" w:hAnsi="Calibri" w:cs="Calibri"/>
                <w:b/>
                <w:bCs/>
                <w:color w:val="FFFFFF" w:themeColor="background1"/>
                <w:lang w:val="es-MX"/>
              </w:rPr>
              <w:t>Sesión 3:</w:t>
            </w:r>
          </w:p>
          <w:p w14:paraId="10CE4B0D" w14:textId="77777777" w:rsidR="001671AE" w:rsidRPr="007745EE" w:rsidRDefault="001671AE" w:rsidP="00742D69">
            <w:pPr>
              <w:spacing w:line="259" w:lineRule="auto"/>
              <w:jc w:val="center"/>
              <w:rPr>
                <w:rFonts w:ascii="Calibri" w:hAnsi="Calibri" w:cs="Calibri"/>
                <w:b/>
                <w:bCs/>
                <w:color w:val="FFFFFF" w:themeColor="background1"/>
                <w:lang w:val="es-MX"/>
              </w:rPr>
            </w:pPr>
            <w:r w:rsidRPr="007745EE">
              <w:rPr>
                <w:rFonts w:ascii="Calibri" w:hAnsi="Calibri" w:cs="Calibri"/>
                <w:b/>
                <w:bCs/>
                <w:color w:val="FFFFFF" w:themeColor="background1"/>
                <w:lang w:val="es-MX"/>
              </w:rPr>
              <w:t xml:space="preserve">¿Qué tan bien </w:t>
            </w:r>
            <w:r w:rsidR="00CF3AFC">
              <w:rPr>
                <w:rFonts w:ascii="Calibri" w:hAnsi="Calibri" w:cs="Calibri"/>
                <w:b/>
                <w:bCs/>
                <w:color w:val="FFFFFF" w:themeColor="background1"/>
                <w:lang w:val="es-MX"/>
              </w:rPr>
              <w:t xml:space="preserve">se </w:t>
            </w:r>
            <w:r w:rsidRPr="007745EE">
              <w:rPr>
                <w:rFonts w:ascii="Calibri" w:hAnsi="Calibri" w:cs="Calibri"/>
                <w:b/>
                <w:bCs/>
                <w:color w:val="FFFFFF" w:themeColor="background1"/>
                <w:lang w:val="es-MX"/>
              </w:rPr>
              <w:t>capturan las desigualdades de género en el trabajo doméstico</w:t>
            </w:r>
            <w:r w:rsidR="00061EDC" w:rsidRPr="007745EE">
              <w:rPr>
                <w:rFonts w:ascii="Calibri" w:hAnsi="Calibri" w:cs="Calibri"/>
                <w:b/>
                <w:bCs/>
                <w:color w:val="FFFFFF" w:themeColor="background1"/>
                <w:lang w:val="es-MX"/>
              </w:rPr>
              <w:t xml:space="preserve"> </w:t>
            </w:r>
            <w:r w:rsidRPr="007745EE">
              <w:rPr>
                <w:rFonts w:ascii="Calibri" w:hAnsi="Calibri" w:cs="Calibri"/>
                <w:b/>
                <w:bCs/>
                <w:color w:val="FFFFFF" w:themeColor="background1"/>
                <w:lang w:val="es-MX"/>
              </w:rPr>
              <w:t>y de cuidados no remunerado</w:t>
            </w:r>
            <w:r w:rsidR="0029387A">
              <w:rPr>
                <w:rFonts w:ascii="Calibri" w:hAnsi="Calibri" w:cs="Calibri"/>
                <w:b/>
                <w:bCs/>
                <w:color w:val="FFFFFF" w:themeColor="background1"/>
                <w:lang w:val="es-MX"/>
              </w:rPr>
              <w:t xml:space="preserve"> en </w:t>
            </w:r>
            <w:r w:rsidR="0029387A" w:rsidRPr="007745EE">
              <w:rPr>
                <w:rFonts w:ascii="Calibri" w:hAnsi="Calibri" w:cs="Calibri"/>
                <w:b/>
                <w:bCs/>
                <w:color w:val="FFFFFF" w:themeColor="background1"/>
                <w:lang w:val="es-MX"/>
              </w:rPr>
              <w:t xml:space="preserve">las </w:t>
            </w:r>
            <w:r w:rsidR="0029387A">
              <w:rPr>
                <w:rFonts w:ascii="Calibri" w:hAnsi="Calibri" w:cs="Calibri"/>
                <w:b/>
                <w:bCs/>
                <w:color w:val="FFFFFF" w:themeColor="background1"/>
                <w:lang w:val="es-MX"/>
              </w:rPr>
              <w:t>mediciones</w:t>
            </w:r>
            <w:r w:rsidR="0029387A" w:rsidRPr="007745EE">
              <w:rPr>
                <w:rFonts w:ascii="Calibri" w:hAnsi="Calibri" w:cs="Calibri"/>
                <w:b/>
                <w:bCs/>
                <w:color w:val="FFFFFF" w:themeColor="background1"/>
                <w:lang w:val="es-MX"/>
              </w:rPr>
              <w:t xml:space="preserve"> actuales</w:t>
            </w:r>
            <w:r w:rsidRPr="007745EE">
              <w:rPr>
                <w:rFonts w:ascii="Calibri" w:hAnsi="Calibri" w:cs="Calibri"/>
                <w:b/>
                <w:bCs/>
                <w:color w:val="FFFFFF" w:themeColor="background1"/>
                <w:lang w:val="es-MX"/>
              </w:rPr>
              <w:t>?</w:t>
            </w:r>
          </w:p>
          <w:p w14:paraId="5521DB62" w14:textId="77777777" w:rsidR="001671AE" w:rsidRPr="007745EE" w:rsidRDefault="001671AE" w:rsidP="00742D69">
            <w:pPr>
              <w:spacing w:line="259" w:lineRule="auto"/>
              <w:jc w:val="center"/>
              <w:rPr>
                <w:b/>
                <w:bCs/>
                <w:color w:val="FFFFFF" w:themeColor="background1"/>
                <w:lang w:val="es-MX"/>
              </w:rPr>
            </w:pPr>
          </w:p>
        </w:tc>
      </w:tr>
      <w:tr w:rsidR="001671AE" w:rsidRPr="00CD51F5" w14:paraId="6CE584BC" w14:textId="77777777" w:rsidTr="00742D69">
        <w:trPr>
          <w:trHeight w:val="626"/>
        </w:trPr>
        <w:tc>
          <w:tcPr>
            <w:tcW w:w="619" w:type="pct"/>
            <w:shd w:val="clear" w:color="auto" w:fill="auto"/>
            <w:vAlign w:val="center"/>
            <w:hideMark/>
          </w:tcPr>
          <w:p w14:paraId="45ACF93D" w14:textId="77777777" w:rsidR="001671AE" w:rsidRPr="007745EE" w:rsidRDefault="001671AE" w:rsidP="00742D69">
            <w:pPr>
              <w:rPr>
                <w:b/>
                <w:lang w:val="es-MX"/>
              </w:rPr>
            </w:pPr>
          </w:p>
          <w:p w14:paraId="17E28309" w14:textId="77777777" w:rsidR="001671AE" w:rsidRPr="007745EE" w:rsidRDefault="001671AE" w:rsidP="00742D69">
            <w:pPr>
              <w:rPr>
                <w:b/>
                <w:lang w:val="es-MX"/>
              </w:rPr>
            </w:pPr>
            <w:r w:rsidRPr="007745EE">
              <w:rPr>
                <w:b/>
                <w:sz w:val="20"/>
                <w:lang w:val="es-MX"/>
              </w:rPr>
              <w:t>16:00-17:30</w:t>
            </w:r>
          </w:p>
        </w:tc>
        <w:tc>
          <w:tcPr>
            <w:tcW w:w="4381" w:type="pct"/>
            <w:gridSpan w:val="2"/>
            <w:shd w:val="clear" w:color="auto" w:fill="auto"/>
          </w:tcPr>
          <w:p w14:paraId="67C9BCFE" w14:textId="77777777" w:rsidR="001671AE" w:rsidRPr="007745EE" w:rsidRDefault="001671AE" w:rsidP="008E50E2">
            <w:pPr>
              <w:spacing w:before="120" w:after="120"/>
              <w:rPr>
                <w:lang w:val="es-MX"/>
              </w:rPr>
            </w:pPr>
            <w:r w:rsidRPr="007745EE">
              <w:rPr>
                <w:lang w:val="es-MX"/>
              </w:rPr>
              <w:t xml:space="preserve">El objetivo de esta sesión es analizar e identificar las brechas en la medición del trabajo doméstico y de cuidados no remunerado. Se enfocará en las medidas clave de este trabajo y en la investigación </w:t>
            </w:r>
            <w:r w:rsidR="0029387A">
              <w:rPr>
                <w:lang w:val="es-MX"/>
              </w:rPr>
              <w:t>vinculada</w:t>
            </w:r>
            <w:r w:rsidRPr="007745EE">
              <w:rPr>
                <w:lang w:val="es-MX"/>
              </w:rPr>
              <w:t xml:space="preserve"> a ello, en la recolección de datos y en los esfuerzos de compilación.</w:t>
            </w:r>
          </w:p>
          <w:p w14:paraId="41645C7A" w14:textId="77777777" w:rsidR="002F6145" w:rsidRPr="007745EE" w:rsidRDefault="002F6145" w:rsidP="00742D69">
            <w:pPr>
              <w:spacing w:before="120" w:after="120"/>
              <w:jc w:val="both"/>
              <w:rPr>
                <w:lang w:val="es-MX"/>
              </w:rPr>
            </w:pPr>
          </w:p>
          <w:p w14:paraId="423C85FE" w14:textId="77777777" w:rsidR="0029387A" w:rsidRDefault="001671AE" w:rsidP="0029387A">
            <w:pPr>
              <w:spacing w:before="120" w:after="120"/>
              <w:rPr>
                <w:bCs/>
                <w:lang w:val="es-MX"/>
              </w:rPr>
            </w:pPr>
            <w:r w:rsidRPr="007745EE">
              <w:rPr>
                <w:bCs/>
                <w:lang w:val="es-MX"/>
              </w:rPr>
              <w:t>Moderador:</w:t>
            </w:r>
            <w:r w:rsidRPr="007745EE">
              <w:rPr>
                <w:b/>
                <w:bCs/>
                <w:lang w:val="es-MX"/>
              </w:rPr>
              <w:t xml:space="preserve"> Papa Seck</w:t>
            </w:r>
            <w:r w:rsidRPr="007745EE">
              <w:rPr>
                <w:bCs/>
                <w:lang w:val="es-MX"/>
              </w:rPr>
              <w:t xml:space="preserve">, </w:t>
            </w:r>
            <w:r w:rsidR="0029387A" w:rsidRPr="007745EE">
              <w:rPr>
                <w:bCs/>
                <w:lang w:val="es-MX"/>
              </w:rPr>
              <w:t>Jefe de Estadística, División de Inv</w:t>
            </w:r>
            <w:r w:rsidR="0029387A">
              <w:rPr>
                <w:bCs/>
                <w:lang w:val="es-MX"/>
              </w:rPr>
              <w:t>estigación y Datos, ONU Mujeres</w:t>
            </w:r>
            <w:r w:rsidR="0029387A" w:rsidRPr="007745EE">
              <w:rPr>
                <w:bCs/>
                <w:lang w:val="es-MX"/>
              </w:rPr>
              <w:t xml:space="preserve"> NY</w:t>
            </w:r>
          </w:p>
          <w:p w14:paraId="26ED3AAA" w14:textId="77777777" w:rsidR="0029387A" w:rsidRDefault="0029387A" w:rsidP="0029387A">
            <w:pPr>
              <w:spacing w:before="120" w:after="120"/>
              <w:rPr>
                <w:bCs/>
                <w:lang w:val="es-MX"/>
              </w:rPr>
            </w:pPr>
          </w:p>
          <w:p w14:paraId="75F059FB" w14:textId="77777777" w:rsidR="001671AE" w:rsidRPr="007745EE" w:rsidRDefault="001671AE" w:rsidP="00742D69">
            <w:pPr>
              <w:spacing w:before="120" w:after="120"/>
              <w:jc w:val="both"/>
              <w:rPr>
                <w:bCs/>
                <w:lang w:val="es-MX"/>
              </w:rPr>
            </w:pPr>
            <w:r w:rsidRPr="007745EE">
              <w:rPr>
                <w:bCs/>
                <w:lang w:val="es-MX"/>
              </w:rPr>
              <w:t xml:space="preserve">Panelistas </w:t>
            </w:r>
          </w:p>
          <w:p w14:paraId="20B8E44D" w14:textId="77777777" w:rsidR="00061EDC" w:rsidRPr="007745EE" w:rsidRDefault="00061EDC" w:rsidP="008E50E2">
            <w:pPr>
              <w:pStyle w:val="ListParagraph"/>
              <w:numPr>
                <w:ilvl w:val="0"/>
                <w:numId w:val="10"/>
              </w:numPr>
              <w:spacing w:after="0"/>
              <w:ind w:left="346"/>
              <w:jc w:val="both"/>
              <w:rPr>
                <w:rFonts w:ascii="Times New Roman" w:eastAsia="Symbol" w:hAnsi="Times New Roman" w:cs="Times New Roman"/>
                <w:sz w:val="24"/>
                <w:szCs w:val="24"/>
              </w:rPr>
            </w:pPr>
            <w:r w:rsidRPr="007745EE">
              <w:rPr>
                <w:rFonts w:ascii="Times New Roman" w:hAnsi="Times New Roman" w:cs="Times New Roman"/>
                <w:b/>
                <w:bCs/>
                <w:sz w:val="24"/>
                <w:szCs w:val="24"/>
              </w:rPr>
              <w:t xml:space="preserve">Nancy </w:t>
            </w:r>
            <w:proofErr w:type="spellStart"/>
            <w:r w:rsidRPr="007745EE">
              <w:rPr>
                <w:rFonts w:ascii="Times New Roman" w:hAnsi="Times New Roman" w:cs="Times New Roman"/>
                <w:b/>
                <w:bCs/>
                <w:sz w:val="24"/>
                <w:szCs w:val="24"/>
              </w:rPr>
              <w:t>Folbre</w:t>
            </w:r>
            <w:proofErr w:type="spellEnd"/>
            <w:r w:rsidRPr="007745EE">
              <w:rPr>
                <w:rFonts w:ascii="Times New Roman" w:hAnsi="Times New Roman" w:cs="Times New Roman"/>
                <w:bCs/>
                <w:sz w:val="24"/>
                <w:szCs w:val="24"/>
              </w:rPr>
              <w:t xml:space="preserve">, Profesora Emérita, Universidad de Massachusetts Amherst </w:t>
            </w:r>
          </w:p>
          <w:p w14:paraId="701B2A06" w14:textId="77777777" w:rsidR="001671AE" w:rsidRPr="007745EE" w:rsidRDefault="001671AE" w:rsidP="008E50E2">
            <w:pPr>
              <w:ind w:left="346"/>
              <w:rPr>
                <w:rFonts w:eastAsia="Symbol"/>
                <w:sz w:val="26"/>
                <w:szCs w:val="26"/>
                <w:lang w:val="es-MX"/>
              </w:rPr>
            </w:pPr>
            <w:r w:rsidRPr="007745EE">
              <w:rPr>
                <w:rFonts w:eastAsia="Times New Roman"/>
                <w:b/>
                <w:bCs/>
                <w:sz w:val="26"/>
                <w:szCs w:val="26"/>
                <w:lang w:val="es-MX"/>
              </w:rPr>
              <w:t>¿Qué tan bien miden las encuestas de uso de tiempo la supervisión o responsabilidad en el cuidado de niños/as, enfermos, ancianos y personas con discapacidad, y cómo esto afecta las diferencias de género en el trabajo</w:t>
            </w:r>
            <w:r w:rsidR="00CF3AFC">
              <w:rPr>
                <w:rFonts w:eastAsia="Times New Roman"/>
                <w:b/>
                <w:bCs/>
                <w:sz w:val="26"/>
                <w:szCs w:val="26"/>
                <w:lang w:val="es-MX"/>
              </w:rPr>
              <w:t xml:space="preserve"> de cuidados no remunerado</w:t>
            </w:r>
            <w:r w:rsidR="002F6145" w:rsidRPr="007745EE">
              <w:rPr>
                <w:rFonts w:eastAsia="Times New Roman"/>
                <w:b/>
                <w:bCs/>
                <w:sz w:val="26"/>
                <w:szCs w:val="26"/>
                <w:lang w:val="es-MX"/>
              </w:rPr>
              <w:t>?</w:t>
            </w:r>
          </w:p>
          <w:p w14:paraId="5D281007" w14:textId="77777777" w:rsidR="00C90BD3" w:rsidRPr="007745EE" w:rsidRDefault="00C90BD3" w:rsidP="002F6145">
            <w:pPr>
              <w:spacing w:before="120"/>
              <w:rPr>
                <w:rFonts w:eastAsia="Symbol"/>
                <w:lang w:val="es-MX"/>
              </w:rPr>
            </w:pPr>
          </w:p>
          <w:p w14:paraId="64FBD374" w14:textId="77777777" w:rsidR="002F6145" w:rsidRPr="007745EE" w:rsidRDefault="002F6145" w:rsidP="008E50E2">
            <w:pPr>
              <w:pStyle w:val="ListParagraph"/>
              <w:numPr>
                <w:ilvl w:val="0"/>
                <w:numId w:val="10"/>
              </w:numPr>
              <w:spacing w:after="0"/>
              <w:ind w:left="346"/>
              <w:rPr>
                <w:rFonts w:ascii="Times New Roman" w:hAnsi="Times New Roman" w:cs="Times New Roman"/>
                <w:color w:val="212121"/>
                <w:sz w:val="24"/>
                <w:szCs w:val="24"/>
              </w:rPr>
            </w:pPr>
            <w:r w:rsidRPr="007745EE">
              <w:rPr>
                <w:rFonts w:ascii="Times New Roman" w:hAnsi="Times New Roman" w:cs="Times New Roman"/>
                <w:b/>
                <w:color w:val="212121"/>
                <w:sz w:val="24"/>
                <w:szCs w:val="24"/>
              </w:rPr>
              <w:t>Mitra Sadananda,</w:t>
            </w:r>
            <w:r w:rsidRPr="007745EE">
              <w:rPr>
                <w:rFonts w:ascii="Times New Roman" w:hAnsi="Times New Roman" w:cs="Times New Roman"/>
                <w:color w:val="212121"/>
                <w:sz w:val="24"/>
                <w:szCs w:val="24"/>
              </w:rPr>
              <w:t xml:space="preserve"> ONU Mujeres</w:t>
            </w:r>
            <w:r w:rsidR="0029387A">
              <w:rPr>
                <w:rFonts w:ascii="Times New Roman" w:hAnsi="Times New Roman" w:cs="Times New Roman"/>
                <w:color w:val="212121"/>
                <w:sz w:val="24"/>
                <w:szCs w:val="24"/>
              </w:rPr>
              <w:t xml:space="preserve"> </w:t>
            </w:r>
            <w:r w:rsidRPr="007745EE">
              <w:rPr>
                <w:rFonts w:ascii="Times New Roman" w:hAnsi="Times New Roman" w:cs="Times New Roman"/>
                <w:color w:val="212121"/>
                <w:sz w:val="24"/>
                <w:szCs w:val="24"/>
              </w:rPr>
              <w:t>Uganda</w:t>
            </w:r>
          </w:p>
          <w:p w14:paraId="2BEBED19" w14:textId="77777777" w:rsidR="001671AE" w:rsidRPr="007745EE" w:rsidRDefault="001671AE" w:rsidP="008E50E2">
            <w:pPr>
              <w:ind w:left="346"/>
              <w:rPr>
                <w:rFonts w:eastAsia="Symbol"/>
                <w:b/>
                <w:sz w:val="26"/>
                <w:szCs w:val="26"/>
                <w:lang w:val="es-MX"/>
              </w:rPr>
            </w:pPr>
            <w:r w:rsidRPr="007745EE">
              <w:rPr>
                <w:b/>
                <w:color w:val="212121"/>
                <w:sz w:val="26"/>
                <w:szCs w:val="26"/>
                <w:lang w:val="es-MX"/>
              </w:rPr>
              <w:t xml:space="preserve">Desafíos en la recopilación y análisis de </w:t>
            </w:r>
            <w:proofErr w:type="spellStart"/>
            <w:r w:rsidRPr="007745EE">
              <w:rPr>
                <w:b/>
                <w:i/>
                <w:color w:val="212121"/>
                <w:sz w:val="26"/>
                <w:szCs w:val="26"/>
                <w:lang w:val="es-MX"/>
              </w:rPr>
              <w:t>datasets</w:t>
            </w:r>
            <w:proofErr w:type="spellEnd"/>
            <w:r w:rsidRPr="007745EE">
              <w:rPr>
                <w:b/>
                <w:color w:val="212121"/>
                <w:sz w:val="26"/>
                <w:szCs w:val="26"/>
                <w:lang w:val="es-MX"/>
              </w:rPr>
              <w:t xml:space="preserve"> complejos: experiencia</w:t>
            </w:r>
            <w:r w:rsidR="00CF3AFC">
              <w:rPr>
                <w:b/>
                <w:color w:val="212121"/>
                <w:sz w:val="26"/>
                <w:szCs w:val="26"/>
                <w:lang w:val="es-MX"/>
              </w:rPr>
              <w:t>s</w:t>
            </w:r>
            <w:r w:rsidRPr="007745EE">
              <w:rPr>
                <w:b/>
                <w:color w:val="212121"/>
                <w:sz w:val="26"/>
                <w:szCs w:val="26"/>
                <w:lang w:val="es-MX"/>
              </w:rPr>
              <w:t xml:space="preserve"> de la primera encuesta dedicada al uso de tiempo en Uganda</w:t>
            </w:r>
          </w:p>
          <w:p w14:paraId="14F39766" w14:textId="77777777" w:rsidR="002F6145" w:rsidRPr="007745EE" w:rsidRDefault="002F6145" w:rsidP="008E50E2">
            <w:pPr>
              <w:pStyle w:val="ListParagraph"/>
              <w:numPr>
                <w:ilvl w:val="0"/>
                <w:numId w:val="10"/>
              </w:numPr>
              <w:spacing w:before="120" w:after="120"/>
              <w:ind w:left="346"/>
              <w:rPr>
                <w:rFonts w:ascii="Times New Roman" w:hAnsi="Times New Roman" w:cs="Times New Roman"/>
                <w:color w:val="212121"/>
                <w:sz w:val="24"/>
                <w:szCs w:val="24"/>
              </w:rPr>
            </w:pPr>
            <w:r w:rsidRPr="007745EE">
              <w:rPr>
                <w:rFonts w:ascii="Times New Roman" w:hAnsi="Times New Roman" w:cs="Times New Roman"/>
                <w:b/>
                <w:color w:val="212121"/>
                <w:sz w:val="24"/>
                <w:szCs w:val="24"/>
              </w:rPr>
              <w:t>Cecilia Tinonin</w:t>
            </w:r>
            <w:r w:rsidRPr="007745EE">
              <w:rPr>
                <w:rFonts w:ascii="Times New Roman" w:hAnsi="Times New Roman" w:cs="Times New Roman"/>
                <w:color w:val="212121"/>
                <w:sz w:val="24"/>
                <w:szCs w:val="24"/>
              </w:rPr>
              <w:t xml:space="preserve">, Oficial Técnica de Proyecto, </w:t>
            </w:r>
            <w:r w:rsidR="00B435DF">
              <w:rPr>
                <w:rFonts w:ascii="Times New Roman" w:hAnsi="Times New Roman" w:cs="Times New Roman"/>
                <w:color w:val="212121"/>
                <w:sz w:val="24"/>
                <w:szCs w:val="24"/>
              </w:rPr>
              <w:t>División</w:t>
            </w:r>
            <w:r w:rsidRPr="007745EE">
              <w:rPr>
                <w:rFonts w:ascii="Times New Roman" w:hAnsi="Times New Roman" w:cs="Times New Roman"/>
                <w:color w:val="212121"/>
                <w:sz w:val="24"/>
                <w:szCs w:val="24"/>
              </w:rPr>
              <w:t xml:space="preserve"> de Estadísticas, Organización Internacional del Trabajo (OIT) Ginebra</w:t>
            </w:r>
          </w:p>
          <w:p w14:paraId="6003EA30" w14:textId="77777777" w:rsidR="001671AE" w:rsidRPr="007745EE" w:rsidRDefault="001671AE" w:rsidP="008E50E2">
            <w:pPr>
              <w:pStyle w:val="ListParagraph"/>
              <w:spacing w:before="120" w:after="120" w:line="240" w:lineRule="auto"/>
              <w:ind w:left="346"/>
              <w:rPr>
                <w:rFonts w:ascii="Times New Roman" w:eastAsia="Symbol" w:hAnsi="Times New Roman" w:cs="Times New Roman"/>
                <w:b/>
                <w:sz w:val="26"/>
                <w:szCs w:val="26"/>
              </w:rPr>
            </w:pPr>
            <w:r w:rsidRPr="007745EE">
              <w:rPr>
                <w:rFonts w:ascii="Times New Roman" w:eastAsia="Symbol" w:hAnsi="Times New Roman" w:cs="Times New Roman"/>
                <w:b/>
                <w:sz w:val="26"/>
                <w:szCs w:val="26"/>
              </w:rPr>
              <w:t xml:space="preserve">Nuevas normas internacionales para las estadísticas de género en el trabajo </w:t>
            </w:r>
            <w:r w:rsidR="00B435DF">
              <w:rPr>
                <w:rFonts w:ascii="Times New Roman" w:eastAsia="Symbol" w:hAnsi="Times New Roman" w:cs="Times New Roman"/>
                <w:b/>
                <w:sz w:val="26"/>
                <w:szCs w:val="26"/>
              </w:rPr>
              <w:t xml:space="preserve">de cuidados </w:t>
            </w:r>
            <w:r w:rsidRPr="007745EE">
              <w:rPr>
                <w:rFonts w:ascii="Times New Roman" w:eastAsia="Symbol" w:hAnsi="Times New Roman" w:cs="Times New Roman"/>
                <w:b/>
                <w:sz w:val="26"/>
                <w:szCs w:val="26"/>
              </w:rPr>
              <w:t>remunerado y no remunerado</w:t>
            </w:r>
          </w:p>
          <w:p w14:paraId="113C0DE1" w14:textId="77777777" w:rsidR="001671AE" w:rsidRPr="007745EE" w:rsidRDefault="001671AE" w:rsidP="008E50E2">
            <w:pPr>
              <w:pStyle w:val="ListParagraph"/>
              <w:spacing w:before="120" w:after="120"/>
              <w:ind w:left="346"/>
              <w:rPr>
                <w:rFonts w:ascii="Times New Roman" w:hAnsi="Times New Roman" w:cs="Times New Roman"/>
                <w:color w:val="212121"/>
                <w:sz w:val="24"/>
                <w:szCs w:val="24"/>
              </w:rPr>
            </w:pPr>
          </w:p>
          <w:p w14:paraId="47ED2D6E" w14:textId="77777777" w:rsidR="002F6145" w:rsidRPr="007745EE" w:rsidRDefault="002F6145" w:rsidP="008E50E2">
            <w:pPr>
              <w:pStyle w:val="ListParagraph"/>
              <w:numPr>
                <w:ilvl w:val="0"/>
                <w:numId w:val="5"/>
              </w:numPr>
              <w:spacing w:after="0" w:line="240" w:lineRule="auto"/>
              <w:ind w:left="346"/>
              <w:rPr>
                <w:rFonts w:ascii="Times New Roman" w:hAnsi="Times New Roman" w:cs="Times New Roman"/>
                <w:b/>
                <w:color w:val="212121"/>
                <w:sz w:val="24"/>
                <w:szCs w:val="24"/>
              </w:rPr>
            </w:pPr>
            <w:r w:rsidRPr="007745EE">
              <w:rPr>
                <w:rFonts w:ascii="Times New Roman" w:hAnsi="Times New Roman" w:cs="Times New Roman"/>
                <w:b/>
                <w:color w:val="212121"/>
                <w:sz w:val="24"/>
                <w:szCs w:val="24"/>
              </w:rPr>
              <w:t>Mandy Yap,</w:t>
            </w:r>
            <w:r w:rsidRPr="007745EE">
              <w:rPr>
                <w:rFonts w:ascii="Times New Roman" w:hAnsi="Times New Roman" w:cs="Times New Roman"/>
                <w:color w:val="212121"/>
                <w:sz w:val="24"/>
                <w:szCs w:val="24"/>
              </w:rPr>
              <w:t xml:space="preserve"> Investigadora de IDM, Universidad Nacional de Australia</w:t>
            </w:r>
          </w:p>
          <w:p w14:paraId="70F4B3BE" w14:textId="77777777" w:rsidR="001671AE" w:rsidRPr="007745EE" w:rsidRDefault="001671AE" w:rsidP="008E50E2">
            <w:pPr>
              <w:ind w:left="346"/>
              <w:rPr>
                <w:b/>
                <w:color w:val="212121"/>
                <w:sz w:val="26"/>
                <w:szCs w:val="26"/>
                <w:lang w:val="es-MX"/>
              </w:rPr>
            </w:pPr>
            <w:r w:rsidRPr="007745EE">
              <w:rPr>
                <w:rFonts w:eastAsia="Symbol"/>
                <w:b/>
                <w:sz w:val="26"/>
                <w:szCs w:val="26"/>
                <w:lang w:val="es-MX"/>
              </w:rPr>
              <w:t>Lecciones aprendidas para recolectar datos sobre uso de tiempo a través del Índice de Privación Individual (IDM, por sus siglas en inglés)</w:t>
            </w:r>
          </w:p>
          <w:p w14:paraId="76A0779B" w14:textId="77777777" w:rsidR="001671AE" w:rsidRPr="007745EE" w:rsidRDefault="001671AE" w:rsidP="008E50E2">
            <w:pPr>
              <w:pStyle w:val="ListParagraph"/>
              <w:spacing w:after="0" w:line="240" w:lineRule="auto"/>
              <w:ind w:left="346"/>
              <w:rPr>
                <w:rFonts w:ascii="Times New Roman" w:hAnsi="Times New Roman" w:cs="Times New Roman"/>
                <w:color w:val="212121"/>
                <w:sz w:val="24"/>
                <w:szCs w:val="24"/>
              </w:rPr>
            </w:pPr>
          </w:p>
          <w:p w14:paraId="0519719E" w14:textId="77777777" w:rsidR="001671AE" w:rsidRPr="007745EE" w:rsidRDefault="002F6145" w:rsidP="008E50E2">
            <w:pPr>
              <w:pStyle w:val="ListParagraph"/>
              <w:numPr>
                <w:ilvl w:val="0"/>
                <w:numId w:val="10"/>
              </w:numPr>
              <w:spacing w:before="120" w:after="120"/>
              <w:ind w:left="346"/>
              <w:rPr>
                <w:rFonts w:ascii="Times New Roman" w:hAnsi="Times New Roman" w:cs="Times New Roman"/>
                <w:color w:val="212121"/>
                <w:sz w:val="24"/>
                <w:szCs w:val="24"/>
              </w:rPr>
            </w:pPr>
            <w:r w:rsidRPr="007745EE">
              <w:rPr>
                <w:rFonts w:ascii="Times New Roman" w:hAnsi="Times New Roman" w:cs="Times New Roman"/>
                <w:b/>
                <w:color w:val="212121"/>
                <w:sz w:val="24"/>
                <w:szCs w:val="24"/>
              </w:rPr>
              <w:t xml:space="preserve">Lauren </w:t>
            </w:r>
            <w:proofErr w:type="spellStart"/>
            <w:r w:rsidRPr="007745EE">
              <w:rPr>
                <w:rFonts w:ascii="Times New Roman" w:hAnsi="Times New Roman" w:cs="Times New Roman"/>
                <w:b/>
                <w:color w:val="212121"/>
                <w:sz w:val="24"/>
                <w:szCs w:val="24"/>
              </w:rPr>
              <w:t>Pandolfelli</w:t>
            </w:r>
            <w:proofErr w:type="spellEnd"/>
            <w:r w:rsidRPr="007745EE">
              <w:rPr>
                <w:rFonts w:ascii="Times New Roman" w:hAnsi="Times New Roman" w:cs="Times New Roman"/>
                <w:b/>
                <w:color w:val="212121"/>
                <w:sz w:val="24"/>
                <w:szCs w:val="24"/>
              </w:rPr>
              <w:t>,</w:t>
            </w:r>
            <w:r w:rsidRPr="007745EE">
              <w:rPr>
                <w:rFonts w:ascii="Times New Roman" w:hAnsi="Times New Roman" w:cs="Times New Roman"/>
                <w:color w:val="212121"/>
                <w:sz w:val="24"/>
                <w:szCs w:val="24"/>
              </w:rPr>
              <w:t xml:space="preserve"> Especialista en Estadísticas de Género, UNICEF NY</w:t>
            </w:r>
          </w:p>
          <w:p w14:paraId="3C287B10" w14:textId="77777777" w:rsidR="001671AE" w:rsidRPr="007745EE" w:rsidRDefault="001671AE" w:rsidP="008E50E2">
            <w:pPr>
              <w:pStyle w:val="ListParagraph"/>
              <w:spacing w:before="120" w:after="120" w:line="240" w:lineRule="auto"/>
              <w:ind w:left="346"/>
              <w:rPr>
                <w:rFonts w:ascii="Times New Roman" w:hAnsi="Times New Roman" w:cs="Times New Roman"/>
                <w:b/>
                <w:color w:val="212121"/>
                <w:sz w:val="26"/>
                <w:szCs w:val="26"/>
              </w:rPr>
            </w:pPr>
            <w:r w:rsidRPr="007745EE">
              <w:rPr>
                <w:rFonts w:ascii="Times New Roman" w:eastAsia="Symbol" w:hAnsi="Times New Roman" w:cs="Times New Roman"/>
                <w:b/>
                <w:sz w:val="26"/>
                <w:szCs w:val="26"/>
              </w:rPr>
              <w:t>Medi</w:t>
            </w:r>
            <w:r w:rsidR="00E131AC">
              <w:rPr>
                <w:rFonts w:ascii="Times New Roman" w:eastAsia="Symbol" w:hAnsi="Times New Roman" w:cs="Times New Roman"/>
                <w:b/>
                <w:sz w:val="26"/>
                <w:szCs w:val="26"/>
              </w:rPr>
              <w:t>ción</w:t>
            </w:r>
            <w:r w:rsidRPr="007745EE">
              <w:rPr>
                <w:rFonts w:ascii="Times New Roman" w:eastAsia="Symbol" w:hAnsi="Times New Roman" w:cs="Times New Roman"/>
                <w:b/>
                <w:sz w:val="26"/>
                <w:szCs w:val="26"/>
              </w:rPr>
              <w:t xml:space="preserve"> </w:t>
            </w:r>
            <w:r w:rsidR="00E131AC">
              <w:rPr>
                <w:rFonts w:ascii="Times New Roman" w:eastAsia="Symbol" w:hAnsi="Times New Roman" w:cs="Times New Roman"/>
                <w:b/>
                <w:sz w:val="26"/>
                <w:szCs w:val="26"/>
              </w:rPr>
              <w:t>d</w:t>
            </w:r>
            <w:r w:rsidRPr="007745EE">
              <w:rPr>
                <w:rFonts w:ascii="Times New Roman" w:eastAsia="Symbol" w:hAnsi="Times New Roman" w:cs="Times New Roman"/>
                <w:b/>
                <w:sz w:val="26"/>
                <w:szCs w:val="26"/>
              </w:rPr>
              <w:t>el trabajo doméstico y de cuidado de niños no remunerado para abordar la desigualdad de género</w:t>
            </w:r>
          </w:p>
          <w:p w14:paraId="7805E548" w14:textId="77777777" w:rsidR="001671AE" w:rsidRPr="007745EE" w:rsidRDefault="001671AE" w:rsidP="00061EDC">
            <w:pPr>
              <w:pStyle w:val="ListParagraph"/>
              <w:spacing w:before="120" w:after="120"/>
              <w:ind w:left="346"/>
              <w:rPr>
                <w:rFonts w:ascii="Times New Roman" w:eastAsia="Symbol" w:hAnsi="Times New Roman" w:cs="Times New Roman"/>
                <w:sz w:val="24"/>
                <w:szCs w:val="24"/>
              </w:rPr>
            </w:pPr>
          </w:p>
          <w:p w14:paraId="1539FE82" w14:textId="77777777" w:rsidR="001671AE" w:rsidRPr="007745EE" w:rsidRDefault="001671AE" w:rsidP="00742D69">
            <w:pPr>
              <w:pStyle w:val="ListParagraph"/>
              <w:spacing w:before="120" w:after="120"/>
              <w:rPr>
                <w:rFonts w:ascii="Times New Roman" w:eastAsia="Symbol" w:hAnsi="Times New Roman" w:cs="Times New Roman"/>
                <w:sz w:val="24"/>
                <w:szCs w:val="24"/>
              </w:rPr>
            </w:pPr>
          </w:p>
        </w:tc>
      </w:tr>
      <w:tr w:rsidR="001671AE" w:rsidRPr="00CD51F5" w14:paraId="024E96CF" w14:textId="77777777" w:rsidTr="00C019ED">
        <w:trPr>
          <w:trHeight w:val="530"/>
        </w:trPr>
        <w:tc>
          <w:tcPr>
            <w:tcW w:w="5000" w:type="pct"/>
            <w:gridSpan w:val="3"/>
            <w:shd w:val="clear" w:color="auto" w:fill="601E58"/>
            <w:vAlign w:val="center"/>
            <w:hideMark/>
          </w:tcPr>
          <w:p w14:paraId="3C221363" w14:textId="77777777" w:rsidR="001671AE" w:rsidRPr="007745EE" w:rsidRDefault="001671AE" w:rsidP="00742D69">
            <w:pPr>
              <w:spacing w:line="259" w:lineRule="auto"/>
              <w:jc w:val="center"/>
              <w:rPr>
                <w:rFonts w:ascii="Calibri" w:hAnsi="Calibri" w:cs="Calibri"/>
                <w:b/>
                <w:bCs/>
                <w:color w:val="FFFFFF" w:themeColor="background1"/>
                <w:sz w:val="28"/>
                <w:szCs w:val="28"/>
                <w:lang w:val="es-MX"/>
              </w:rPr>
            </w:pPr>
            <w:r w:rsidRPr="007745EE">
              <w:rPr>
                <w:rFonts w:ascii="Calibri" w:hAnsi="Calibri" w:cs="Calibri"/>
                <w:b/>
                <w:bCs/>
                <w:color w:val="FFFFFF" w:themeColor="background1"/>
                <w:sz w:val="28"/>
                <w:szCs w:val="28"/>
                <w:lang w:val="es-MX"/>
              </w:rPr>
              <w:lastRenderedPageBreak/>
              <w:t>Recepción de Bienvenida y Evento Cultural</w:t>
            </w:r>
          </w:p>
        </w:tc>
      </w:tr>
      <w:tr w:rsidR="001671AE" w:rsidRPr="00CD51F5" w14:paraId="38210EB9" w14:textId="77777777" w:rsidTr="00742D69">
        <w:trPr>
          <w:trHeight w:val="530"/>
        </w:trPr>
        <w:tc>
          <w:tcPr>
            <w:tcW w:w="5000" w:type="pct"/>
            <w:gridSpan w:val="3"/>
            <w:shd w:val="clear" w:color="auto" w:fill="FFFFFF" w:themeFill="background1"/>
            <w:vAlign w:val="center"/>
          </w:tcPr>
          <w:p w14:paraId="1BFC2E83" w14:textId="77777777" w:rsidR="002F6145" w:rsidRPr="007745EE" w:rsidRDefault="002F6145" w:rsidP="002F6145">
            <w:pPr>
              <w:spacing w:before="120" w:after="120"/>
              <w:jc w:val="center"/>
              <w:rPr>
                <w:rFonts w:eastAsia="Arial"/>
                <w:b/>
                <w:lang w:val="es-MX"/>
              </w:rPr>
            </w:pPr>
            <w:r w:rsidRPr="007745EE">
              <w:rPr>
                <w:rFonts w:eastAsia="Arial"/>
                <w:b/>
                <w:lang w:val="es-MX"/>
              </w:rPr>
              <w:t>19:30 – 21:30</w:t>
            </w:r>
          </w:p>
          <w:p w14:paraId="34910A9F" w14:textId="77777777" w:rsidR="001671AE" w:rsidRPr="007745EE" w:rsidRDefault="001671AE" w:rsidP="00742D69">
            <w:pPr>
              <w:spacing w:before="120" w:after="120"/>
              <w:rPr>
                <w:rFonts w:eastAsia="Arial"/>
                <w:b/>
                <w:lang w:val="es-MX"/>
              </w:rPr>
            </w:pPr>
            <w:r w:rsidRPr="007745EE">
              <w:rPr>
                <w:rFonts w:eastAsia="Arial"/>
                <w:b/>
                <w:lang w:val="es-MX"/>
              </w:rPr>
              <w:t>Visita al Museo Nacional de Antropología e Historia, Paseo de la Reforma y Calzada Gandhi, Chapultepec, Polanco, Ciudad de México</w:t>
            </w:r>
          </w:p>
          <w:p w14:paraId="3B5134A1" w14:textId="77777777" w:rsidR="002F6145" w:rsidRPr="007745EE" w:rsidRDefault="002F6145" w:rsidP="00742D69">
            <w:pPr>
              <w:spacing w:before="120" w:after="120"/>
              <w:rPr>
                <w:rFonts w:eastAsia="Arial"/>
                <w:b/>
                <w:lang w:val="es-MX"/>
              </w:rPr>
            </w:pPr>
          </w:p>
          <w:p w14:paraId="355CC72D" w14:textId="77777777" w:rsidR="001671AE" w:rsidRPr="007745EE" w:rsidRDefault="001671AE" w:rsidP="00742D69">
            <w:pPr>
              <w:spacing w:before="120" w:after="120"/>
              <w:rPr>
                <w:rFonts w:eastAsia="Arial"/>
                <w:b/>
                <w:lang w:val="es-MX"/>
              </w:rPr>
            </w:pPr>
            <w:r w:rsidRPr="007745EE">
              <w:rPr>
                <w:rFonts w:eastAsia="Arial"/>
                <w:b/>
                <w:lang w:val="es-MX"/>
              </w:rPr>
              <w:t xml:space="preserve">Palabras de bienvenida:  Antonio </w:t>
            </w:r>
            <w:proofErr w:type="spellStart"/>
            <w:r w:rsidRPr="007745EE">
              <w:rPr>
                <w:rFonts w:eastAsia="Arial"/>
                <w:b/>
                <w:lang w:val="es-MX"/>
              </w:rPr>
              <w:t>Saborit</w:t>
            </w:r>
            <w:proofErr w:type="spellEnd"/>
            <w:r w:rsidRPr="007745EE">
              <w:rPr>
                <w:rFonts w:eastAsia="Arial"/>
                <w:b/>
                <w:lang w:val="es-MX"/>
              </w:rPr>
              <w:t xml:space="preserve">, </w:t>
            </w:r>
            <w:proofErr w:type="gramStart"/>
            <w:r w:rsidRPr="007745EE">
              <w:rPr>
                <w:rFonts w:eastAsia="Arial"/>
                <w:lang w:val="es-MX"/>
              </w:rPr>
              <w:t>Director</w:t>
            </w:r>
            <w:proofErr w:type="gramEnd"/>
            <w:r w:rsidRPr="007745EE">
              <w:rPr>
                <w:rFonts w:eastAsia="Arial"/>
                <w:lang w:val="es-MX"/>
              </w:rPr>
              <w:t xml:space="preserve"> del Museo</w:t>
            </w:r>
            <w:r w:rsidRPr="007745EE">
              <w:rPr>
                <w:rFonts w:eastAsia="Arial"/>
                <w:b/>
                <w:lang w:val="es-MX"/>
              </w:rPr>
              <w:t xml:space="preserve"> </w:t>
            </w:r>
          </w:p>
          <w:p w14:paraId="4351D626" w14:textId="77777777" w:rsidR="00EC1244" w:rsidRPr="007745EE" w:rsidRDefault="00EC1244" w:rsidP="00742D69">
            <w:pPr>
              <w:spacing w:before="120" w:after="120"/>
              <w:rPr>
                <w:rFonts w:eastAsia="Arial"/>
                <w:b/>
                <w:lang w:val="es-MX"/>
              </w:rPr>
            </w:pPr>
          </w:p>
          <w:p w14:paraId="3591509D" w14:textId="77777777" w:rsidR="001671AE" w:rsidRPr="007745EE" w:rsidRDefault="001671AE" w:rsidP="00742D69">
            <w:pPr>
              <w:spacing w:before="120" w:after="120"/>
              <w:rPr>
                <w:rFonts w:eastAsia="Arial"/>
                <w:b/>
                <w:lang w:val="es-MX"/>
              </w:rPr>
            </w:pPr>
            <w:r w:rsidRPr="007745EE">
              <w:rPr>
                <w:rFonts w:eastAsia="Arial"/>
                <w:b/>
                <w:lang w:val="es-MX"/>
              </w:rPr>
              <w:t xml:space="preserve">Recepción:  </w:t>
            </w:r>
          </w:p>
          <w:p w14:paraId="22CE6497" w14:textId="77777777" w:rsidR="001671AE" w:rsidRPr="007745EE" w:rsidRDefault="001671AE" w:rsidP="008E50E2">
            <w:pPr>
              <w:pStyle w:val="ListParagraph"/>
              <w:numPr>
                <w:ilvl w:val="0"/>
                <w:numId w:val="9"/>
              </w:numPr>
              <w:spacing w:before="120" w:after="200" w:line="240" w:lineRule="auto"/>
              <w:rPr>
                <w:rFonts w:ascii="Times New Roman" w:hAnsi="Times New Roman" w:cs="Times New Roman"/>
                <w:sz w:val="24"/>
                <w:szCs w:val="24"/>
              </w:rPr>
            </w:pPr>
            <w:r w:rsidRPr="007745EE">
              <w:rPr>
                <w:rFonts w:ascii="Times New Roman" w:hAnsi="Times New Roman" w:cs="Times New Roman"/>
                <w:b/>
                <w:sz w:val="24"/>
                <w:szCs w:val="24"/>
              </w:rPr>
              <w:t xml:space="preserve">Julio Alfonso Santaella Castell, </w:t>
            </w:r>
            <w:proofErr w:type="gramStart"/>
            <w:r w:rsidRPr="007745EE">
              <w:rPr>
                <w:rFonts w:ascii="Times New Roman" w:hAnsi="Times New Roman" w:cs="Times New Roman"/>
                <w:sz w:val="24"/>
                <w:szCs w:val="24"/>
              </w:rPr>
              <w:t>Presidente</w:t>
            </w:r>
            <w:proofErr w:type="gramEnd"/>
            <w:r w:rsidRPr="007745EE">
              <w:rPr>
                <w:rFonts w:ascii="Times New Roman" w:hAnsi="Times New Roman" w:cs="Times New Roman"/>
                <w:sz w:val="24"/>
                <w:szCs w:val="24"/>
              </w:rPr>
              <w:t xml:space="preserve"> de la Junta de Gobierno del Instituto Nacional de Estadísticas y Geografía (INEGI)</w:t>
            </w:r>
          </w:p>
          <w:p w14:paraId="62F5A841" w14:textId="77777777" w:rsidR="001671AE" w:rsidRPr="007745EE" w:rsidRDefault="001671AE" w:rsidP="008E50E2">
            <w:pPr>
              <w:pStyle w:val="ListParagraph"/>
              <w:numPr>
                <w:ilvl w:val="0"/>
                <w:numId w:val="10"/>
              </w:numPr>
              <w:spacing w:after="200" w:line="240" w:lineRule="auto"/>
              <w:rPr>
                <w:rFonts w:ascii="Times New Roman" w:hAnsi="Times New Roman" w:cs="Times New Roman"/>
                <w:sz w:val="24"/>
                <w:szCs w:val="24"/>
              </w:rPr>
            </w:pPr>
            <w:r w:rsidRPr="007745EE">
              <w:rPr>
                <w:rFonts w:ascii="Times New Roman" w:hAnsi="Times New Roman" w:cs="Times New Roman"/>
                <w:b/>
                <w:sz w:val="24"/>
                <w:szCs w:val="24"/>
              </w:rPr>
              <w:t xml:space="preserve">María Noel </w:t>
            </w:r>
            <w:proofErr w:type="spellStart"/>
            <w:r w:rsidRPr="007745EE">
              <w:rPr>
                <w:rFonts w:ascii="Times New Roman" w:hAnsi="Times New Roman" w:cs="Times New Roman"/>
                <w:b/>
                <w:sz w:val="24"/>
                <w:szCs w:val="24"/>
              </w:rPr>
              <w:t>Vaeza</w:t>
            </w:r>
            <w:proofErr w:type="spellEnd"/>
            <w:r w:rsidRPr="007745EE">
              <w:rPr>
                <w:rFonts w:ascii="Times New Roman" w:hAnsi="Times New Roman" w:cs="Times New Roman"/>
                <w:b/>
                <w:sz w:val="24"/>
                <w:szCs w:val="24"/>
              </w:rPr>
              <w:t xml:space="preserve">, </w:t>
            </w:r>
            <w:proofErr w:type="gramStart"/>
            <w:r w:rsidRPr="007745EE">
              <w:rPr>
                <w:rFonts w:ascii="Times New Roman" w:hAnsi="Times New Roman" w:cs="Times New Roman"/>
                <w:sz w:val="24"/>
                <w:szCs w:val="24"/>
              </w:rPr>
              <w:t>Directora</w:t>
            </w:r>
            <w:proofErr w:type="gramEnd"/>
            <w:r w:rsidRPr="007745EE">
              <w:rPr>
                <w:rFonts w:ascii="Times New Roman" w:hAnsi="Times New Roman" w:cs="Times New Roman"/>
                <w:sz w:val="24"/>
                <w:szCs w:val="24"/>
              </w:rPr>
              <w:t xml:space="preserve"> de la División de Programas, Sede de ONU Mujeres</w:t>
            </w:r>
            <w:r w:rsidR="0029387A">
              <w:rPr>
                <w:rFonts w:ascii="Times New Roman" w:hAnsi="Times New Roman" w:cs="Times New Roman"/>
                <w:sz w:val="24"/>
                <w:szCs w:val="24"/>
              </w:rPr>
              <w:t xml:space="preserve"> </w:t>
            </w:r>
            <w:r w:rsidRPr="007745EE">
              <w:rPr>
                <w:rFonts w:ascii="Times New Roman" w:hAnsi="Times New Roman" w:cs="Times New Roman"/>
                <w:sz w:val="24"/>
                <w:szCs w:val="24"/>
              </w:rPr>
              <w:t>NY</w:t>
            </w:r>
          </w:p>
          <w:p w14:paraId="0544B6AF" w14:textId="77777777" w:rsidR="002F6145" w:rsidRPr="007745EE" w:rsidRDefault="001671AE" w:rsidP="00E131AC">
            <w:pPr>
              <w:pStyle w:val="ListParagraph"/>
              <w:numPr>
                <w:ilvl w:val="0"/>
                <w:numId w:val="9"/>
              </w:numPr>
              <w:spacing w:before="120" w:after="200" w:line="240" w:lineRule="auto"/>
              <w:rPr>
                <w:rFonts w:eastAsia="Arial"/>
                <w:b/>
              </w:rPr>
            </w:pPr>
            <w:r w:rsidRPr="007745EE">
              <w:rPr>
                <w:rFonts w:ascii="Times New Roman" w:hAnsi="Times New Roman" w:cs="Times New Roman"/>
                <w:b/>
                <w:sz w:val="24"/>
                <w:szCs w:val="24"/>
              </w:rPr>
              <w:t xml:space="preserve">Embajador Miguel Ruiz Cabañas, </w:t>
            </w:r>
            <w:r w:rsidRPr="007745EE">
              <w:rPr>
                <w:rFonts w:ascii="Times New Roman" w:hAnsi="Times New Roman" w:cs="Times New Roman"/>
                <w:sz w:val="24"/>
                <w:szCs w:val="24"/>
              </w:rPr>
              <w:t>Subsecretario para Asuntos Multilaterales y Derechos Humanos, Secretaría de Relaciones Exteriores</w:t>
            </w:r>
          </w:p>
        </w:tc>
      </w:tr>
      <w:tr w:rsidR="001671AE" w:rsidRPr="007745EE" w14:paraId="681C17B9" w14:textId="77777777" w:rsidTr="00C019ED">
        <w:trPr>
          <w:trHeight w:val="530"/>
        </w:trPr>
        <w:tc>
          <w:tcPr>
            <w:tcW w:w="5000" w:type="pct"/>
            <w:gridSpan w:val="3"/>
            <w:shd w:val="clear" w:color="auto" w:fill="601E58"/>
            <w:vAlign w:val="center"/>
          </w:tcPr>
          <w:p w14:paraId="673E9D0E" w14:textId="77777777" w:rsidR="001671AE" w:rsidRPr="007745EE" w:rsidRDefault="001671AE" w:rsidP="00742D69">
            <w:pPr>
              <w:spacing w:line="259" w:lineRule="auto"/>
              <w:jc w:val="center"/>
              <w:rPr>
                <w:rFonts w:ascii="Calibri" w:hAnsi="Calibri" w:cs="Calibri"/>
                <w:b/>
                <w:bCs/>
                <w:color w:val="FFFFFF" w:themeColor="background1"/>
                <w:sz w:val="26"/>
                <w:szCs w:val="26"/>
                <w:lang w:val="es-MX"/>
              </w:rPr>
            </w:pPr>
            <w:r w:rsidRPr="007745EE">
              <w:rPr>
                <w:rFonts w:ascii="Calibri" w:hAnsi="Calibri" w:cs="Calibri"/>
                <w:b/>
                <w:bCs/>
                <w:color w:val="FFFFFF" w:themeColor="background1"/>
                <w:sz w:val="26"/>
                <w:szCs w:val="26"/>
                <w:lang w:val="es-MX"/>
              </w:rPr>
              <w:lastRenderedPageBreak/>
              <w:t>Martes 11 de septiembre</w:t>
            </w:r>
          </w:p>
        </w:tc>
      </w:tr>
      <w:tr w:rsidR="001671AE" w:rsidRPr="007745EE" w14:paraId="208F31B5" w14:textId="77777777" w:rsidTr="00C019ED">
        <w:trPr>
          <w:trHeight w:val="696"/>
        </w:trPr>
        <w:tc>
          <w:tcPr>
            <w:tcW w:w="5000" w:type="pct"/>
            <w:gridSpan w:val="3"/>
            <w:shd w:val="clear" w:color="auto" w:fill="601E58"/>
            <w:vAlign w:val="center"/>
            <w:hideMark/>
          </w:tcPr>
          <w:p w14:paraId="18C6F4CB" w14:textId="77777777" w:rsidR="001671AE" w:rsidRPr="007745EE" w:rsidRDefault="001671AE" w:rsidP="00742D69">
            <w:pPr>
              <w:spacing w:line="259" w:lineRule="auto"/>
              <w:jc w:val="center"/>
              <w:rPr>
                <w:rFonts w:ascii="Calibri" w:hAnsi="Calibri" w:cs="Calibri"/>
                <w:b/>
                <w:bCs/>
                <w:color w:val="FFFFFF" w:themeColor="background1"/>
                <w:lang w:val="es-MX"/>
              </w:rPr>
            </w:pPr>
            <w:r w:rsidRPr="007745EE">
              <w:rPr>
                <w:rFonts w:ascii="Calibri" w:hAnsi="Calibri" w:cs="Calibri"/>
                <w:b/>
                <w:bCs/>
                <w:color w:val="FFFFFF" w:themeColor="background1"/>
                <w:lang w:val="es-MX"/>
              </w:rPr>
              <w:t>Sesión 4:</w:t>
            </w:r>
          </w:p>
          <w:p w14:paraId="23A9C865" w14:textId="77777777" w:rsidR="00EC1244" w:rsidRPr="007745EE" w:rsidRDefault="001671AE" w:rsidP="00742D69">
            <w:pPr>
              <w:spacing w:line="259" w:lineRule="auto"/>
              <w:jc w:val="center"/>
              <w:rPr>
                <w:rFonts w:ascii="Calibri" w:hAnsi="Calibri" w:cs="Calibri"/>
                <w:b/>
                <w:bCs/>
                <w:color w:val="FFFFFF" w:themeColor="background1"/>
                <w:lang w:val="es-MX"/>
              </w:rPr>
            </w:pPr>
            <w:r w:rsidRPr="007745EE">
              <w:rPr>
                <w:rFonts w:ascii="Calibri" w:hAnsi="Calibri" w:cs="Calibri"/>
                <w:b/>
                <w:bCs/>
                <w:color w:val="FFFFFF" w:themeColor="background1"/>
                <w:lang w:val="es-MX"/>
              </w:rPr>
              <w:t xml:space="preserve">¿Qué sabemos? ¿De qué manera afecta la diferencia metodológica </w:t>
            </w:r>
            <w:r w:rsidR="00FE0E2B">
              <w:rPr>
                <w:rFonts w:ascii="Calibri" w:hAnsi="Calibri" w:cs="Calibri"/>
                <w:b/>
                <w:bCs/>
                <w:color w:val="FFFFFF" w:themeColor="background1"/>
                <w:lang w:val="es-MX"/>
              </w:rPr>
              <w:t xml:space="preserve">al </w:t>
            </w:r>
            <w:r w:rsidRPr="007745EE">
              <w:rPr>
                <w:rFonts w:ascii="Calibri" w:hAnsi="Calibri" w:cs="Calibri"/>
                <w:b/>
                <w:bCs/>
                <w:color w:val="FFFFFF" w:themeColor="background1"/>
                <w:lang w:val="es-MX"/>
              </w:rPr>
              <w:t>realiza</w:t>
            </w:r>
            <w:r w:rsidR="00FE0E2B">
              <w:rPr>
                <w:rFonts w:ascii="Calibri" w:hAnsi="Calibri" w:cs="Calibri"/>
                <w:b/>
                <w:bCs/>
                <w:color w:val="FFFFFF" w:themeColor="background1"/>
                <w:lang w:val="es-MX"/>
              </w:rPr>
              <w:t>r</w:t>
            </w:r>
            <w:r w:rsidRPr="007745EE">
              <w:rPr>
                <w:rFonts w:ascii="Calibri" w:hAnsi="Calibri" w:cs="Calibri"/>
                <w:b/>
                <w:bCs/>
                <w:color w:val="FFFFFF" w:themeColor="background1"/>
                <w:lang w:val="es-MX"/>
              </w:rPr>
              <w:t xml:space="preserve"> </w:t>
            </w:r>
          </w:p>
          <w:p w14:paraId="43798A75" w14:textId="77777777" w:rsidR="00EC1244" w:rsidRPr="007745EE" w:rsidRDefault="001671AE" w:rsidP="00742D69">
            <w:pPr>
              <w:spacing w:line="259" w:lineRule="auto"/>
              <w:jc w:val="center"/>
              <w:rPr>
                <w:rFonts w:ascii="Calibri" w:hAnsi="Calibri" w:cs="Calibri"/>
                <w:b/>
                <w:bCs/>
                <w:color w:val="FFFFFF" w:themeColor="background1"/>
                <w:lang w:val="es-MX"/>
              </w:rPr>
            </w:pPr>
            <w:r w:rsidRPr="007745EE">
              <w:rPr>
                <w:rFonts w:ascii="Calibri" w:hAnsi="Calibri" w:cs="Calibri"/>
                <w:b/>
                <w:bCs/>
                <w:color w:val="FFFFFF" w:themeColor="background1"/>
                <w:lang w:val="es-MX"/>
              </w:rPr>
              <w:t xml:space="preserve">encuestas de uso del tiempo en la comparabilidad de los datos y el monitoreo </w:t>
            </w:r>
          </w:p>
          <w:p w14:paraId="28C17416" w14:textId="77777777" w:rsidR="001671AE" w:rsidRPr="007745EE" w:rsidRDefault="001671AE" w:rsidP="00742D69">
            <w:pPr>
              <w:spacing w:line="259" w:lineRule="auto"/>
              <w:jc w:val="center"/>
              <w:rPr>
                <w:rFonts w:ascii="Calibri" w:hAnsi="Calibri" w:cs="Calibri"/>
                <w:b/>
                <w:bCs/>
                <w:color w:val="FFFFFF" w:themeColor="background1"/>
                <w:lang w:val="es-MX"/>
              </w:rPr>
            </w:pPr>
            <w:r w:rsidRPr="007745EE">
              <w:rPr>
                <w:rFonts w:ascii="Calibri" w:hAnsi="Calibri" w:cs="Calibri"/>
                <w:b/>
                <w:bCs/>
                <w:color w:val="FFFFFF" w:themeColor="background1"/>
                <w:lang w:val="es-MX"/>
              </w:rPr>
              <w:t>global de los ODS?</w:t>
            </w:r>
          </w:p>
        </w:tc>
      </w:tr>
      <w:tr w:rsidR="001671AE" w:rsidRPr="00CD51F5" w14:paraId="6B9CEE59" w14:textId="77777777" w:rsidTr="00742D69">
        <w:trPr>
          <w:trHeight w:val="420"/>
        </w:trPr>
        <w:tc>
          <w:tcPr>
            <w:tcW w:w="619" w:type="pct"/>
            <w:shd w:val="clear" w:color="auto" w:fill="auto"/>
            <w:vAlign w:val="center"/>
            <w:hideMark/>
          </w:tcPr>
          <w:p w14:paraId="3072ABB2" w14:textId="77777777" w:rsidR="001671AE" w:rsidRPr="007745EE" w:rsidRDefault="001671AE" w:rsidP="00742D69">
            <w:pPr>
              <w:rPr>
                <w:b/>
                <w:color w:val="538135" w:themeColor="accent6" w:themeShade="BF"/>
                <w:lang w:val="es-MX"/>
              </w:rPr>
            </w:pPr>
            <w:r w:rsidRPr="007745EE">
              <w:rPr>
                <w:b/>
                <w:sz w:val="20"/>
                <w:lang w:val="es-MX"/>
              </w:rPr>
              <w:t>09:30-11:15</w:t>
            </w:r>
          </w:p>
        </w:tc>
        <w:tc>
          <w:tcPr>
            <w:tcW w:w="4381" w:type="pct"/>
            <w:gridSpan w:val="2"/>
            <w:shd w:val="clear" w:color="auto" w:fill="auto"/>
            <w:vAlign w:val="center"/>
          </w:tcPr>
          <w:p w14:paraId="3A319552" w14:textId="77777777" w:rsidR="001671AE" w:rsidRPr="007745EE" w:rsidRDefault="001671AE" w:rsidP="008E50E2">
            <w:pPr>
              <w:spacing w:before="120"/>
              <w:rPr>
                <w:lang w:val="es-MX"/>
              </w:rPr>
            </w:pPr>
            <w:r w:rsidRPr="007745EE">
              <w:rPr>
                <w:lang w:val="es-MX"/>
              </w:rPr>
              <w:t xml:space="preserve">El objetivo de esta sesión es analizar los problemas de calidad de los datos e identificar formas para mejorar la consistencia y comparabilidad de la información del trabajo doméstico de cuidados no remunerado. La sesión se centrará en las similitudes y diferencias de los principales métodos de clasificación, </w:t>
            </w:r>
            <w:r w:rsidR="00FE0E2B">
              <w:rPr>
                <w:lang w:val="es-MX"/>
              </w:rPr>
              <w:t>incluyendo</w:t>
            </w:r>
            <w:r w:rsidRPr="007745EE">
              <w:rPr>
                <w:lang w:val="es-MX"/>
              </w:rPr>
              <w:t xml:space="preserve"> una discusión sobre otros factores que afectan la comparabilidad global de los datos del uso de tiempo. </w:t>
            </w:r>
          </w:p>
          <w:p w14:paraId="1B3A3379" w14:textId="77777777" w:rsidR="00C90BD3" w:rsidRPr="007745EE" w:rsidRDefault="00C90BD3" w:rsidP="00742D69">
            <w:pPr>
              <w:spacing w:before="120"/>
              <w:rPr>
                <w:bCs/>
                <w:lang w:val="es-MX"/>
              </w:rPr>
            </w:pPr>
          </w:p>
          <w:p w14:paraId="22D563C7" w14:textId="77777777" w:rsidR="001671AE" w:rsidRPr="007745EE" w:rsidRDefault="001671AE" w:rsidP="00742D69">
            <w:pPr>
              <w:spacing w:before="120"/>
              <w:rPr>
                <w:bCs/>
                <w:lang w:val="es-MX"/>
              </w:rPr>
            </w:pPr>
            <w:r w:rsidRPr="007745EE">
              <w:rPr>
                <w:bCs/>
                <w:lang w:val="es-MX"/>
              </w:rPr>
              <w:t xml:space="preserve">Moderadora: </w:t>
            </w:r>
            <w:r w:rsidRPr="007745EE">
              <w:rPr>
                <w:lang w:val="es-MX"/>
              </w:rPr>
              <w:t xml:space="preserve"> </w:t>
            </w:r>
            <w:r w:rsidRPr="007745EE">
              <w:rPr>
                <w:b/>
                <w:bCs/>
                <w:lang w:val="es-MX"/>
              </w:rPr>
              <w:t>Ana Laura Pineda</w:t>
            </w:r>
            <w:r w:rsidRPr="007745EE">
              <w:rPr>
                <w:bCs/>
                <w:lang w:val="es-MX"/>
              </w:rPr>
              <w:t>, Directora General de Estadística, Información y Formación de Género, INMUJERES</w:t>
            </w:r>
          </w:p>
          <w:p w14:paraId="6F619352" w14:textId="77777777" w:rsidR="00C90BD3" w:rsidRPr="007745EE" w:rsidRDefault="00C90BD3" w:rsidP="00742D69">
            <w:pPr>
              <w:spacing w:before="120"/>
              <w:rPr>
                <w:bCs/>
                <w:lang w:val="es-MX"/>
              </w:rPr>
            </w:pPr>
          </w:p>
          <w:p w14:paraId="0D5D9C51" w14:textId="77777777" w:rsidR="001671AE" w:rsidRPr="007745EE" w:rsidRDefault="0029387A" w:rsidP="00742D69">
            <w:pPr>
              <w:spacing w:before="120" w:after="120"/>
              <w:jc w:val="both"/>
              <w:rPr>
                <w:bCs/>
                <w:lang w:val="es-MX"/>
              </w:rPr>
            </w:pPr>
            <w:r>
              <w:rPr>
                <w:bCs/>
                <w:lang w:val="es-MX"/>
              </w:rPr>
              <w:t xml:space="preserve">Panelistas </w:t>
            </w:r>
            <w:r w:rsidR="001671AE" w:rsidRPr="007745EE">
              <w:rPr>
                <w:bCs/>
                <w:lang w:val="es-MX"/>
              </w:rPr>
              <w:t xml:space="preserve"> </w:t>
            </w:r>
          </w:p>
          <w:p w14:paraId="5B4275B6" w14:textId="77777777" w:rsidR="001671AE" w:rsidRPr="007745EE" w:rsidRDefault="001671AE" w:rsidP="00EC1244">
            <w:pPr>
              <w:pStyle w:val="ListParagraph"/>
              <w:numPr>
                <w:ilvl w:val="0"/>
                <w:numId w:val="10"/>
              </w:numPr>
              <w:spacing w:before="120"/>
              <w:rPr>
                <w:rFonts w:ascii="Times New Roman" w:hAnsi="Times New Roman" w:cs="Times New Roman"/>
                <w:b/>
                <w:bCs/>
                <w:sz w:val="24"/>
                <w:szCs w:val="24"/>
              </w:rPr>
            </w:pPr>
            <w:r w:rsidRPr="007745EE">
              <w:rPr>
                <w:rFonts w:ascii="Times New Roman" w:hAnsi="Times New Roman" w:cs="Times New Roman"/>
                <w:b/>
                <w:bCs/>
                <w:sz w:val="24"/>
                <w:szCs w:val="24"/>
              </w:rPr>
              <w:t xml:space="preserve">Francesca </w:t>
            </w:r>
            <w:proofErr w:type="spellStart"/>
            <w:r w:rsidRPr="007745EE">
              <w:rPr>
                <w:rFonts w:ascii="Times New Roman" w:hAnsi="Times New Roman" w:cs="Times New Roman"/>
                <w:b/>
                <w:bCs/>
                <w:sz w:val="24"/>
                <w:szCs w:val="24"/>
              </w:rPr>
              <w:t>Grum</w:t>
            </w:r>
            <w:proofErr w:type="spellEnd"/>
            <w:r w:rsidRPr="007745EE">
              <w:rPr>
                <w:rFonts w:ascii="Times New Roman" w:hAnsi="Times New Roman" w:cs="Times New Roman"/>
                <w:b/>
                <w:bCs/>
                <w:sz w:val="24"/>
                <w:szCs w:val="24"/>
              </w:rPr>
              <w:t>,</w:t>
            </w:r>
            <w:r w:rsidRPr="007745EE">
              <w:rPr>
                <w:rFonts w:ascii="Times New Roman" w:hAnsi="Times New Roman" w:cs="Times New Roman"/>
                <w:bCs/>
                <w:sz w:val="24"/>
                <w:szCs w:val="24"/>
              </w:rPr>
              <w:t xml:space="preserve"> </w:t>
            </w:r>
            <w:proofErr w:type="gramStart"/>
            <w:r w:rsidRPr="007745EE">
              <w:rPr>
                <w:rFonts w:ascii="Times New Roman" w:hAnsi="Times New Roman" w:cs="Times New Roman"/>
                <w:bCs/>
                <w:sz w:val="24"/>
                <w:szCs w:val="24"/>
              </w:rPr>
              <w:t>Jefa</w:t>
            </w:r>
            <w:proofErr w:type="gramEnd"/>
            <w:r w:rsidRPr="007745EE">
              <w:rPr>
                <w:rFonts w:ascii="Times New Roman" w:hAnsi="Times New Roman" w:cs="Times New Roman"/>
                <w:bCs/>
                <w:sz w:val="24"/>
                <w:szCs w:val="24"/>
              </w:rPr>
              <w:t xml:space="preserve"> de la Sección de Estadísticas Sociales y </w:t>
            </w:r>
            <w:r w:rsidR="0029387A">
              <w:rPr>
                <w:rFonts w:ascii="Times New Roman" w:hAnsi="Times New Roman" w:cs="Times New Roman"/>
                <w:bCs/>
                <w:sz w:val="24"/>
                <w:szCs w:val="24"/>
              </w:rPr>
              <w:t>de Género</w:t>
            </w:r>
            <w:r w:rsidRPr="007745EE">
              <w:rPr>
                <w:rFonts w:ascii="Times New Roman" w:hAnsi="Times New Roman" w:cs="Times New Roman"/>
                <w:bCs/>
                <w:sz w:val="24"/>
                <w:szCs w:val="24"/>
              </w:rPr>
              <w:t>, División de Estadísticas de la ONU (UNSD)</w:t>
            </w:r>
            <w:r w:rsidR="005A0553">
              <w:rPr>
                <w:rFonts w:ascii="Times New Roman" w:hAnsi="Times New Roman" w:cs="Times New Roman"/>
                <w:bCs/>
                <w:sz w:val="24"/>
                <w:szCs w:val="24"/>
              </w:rPr>
              <w:t xml:space="preserve"> </w:t>
            </w:r>
            <w:r w:rsidRPr="007745EE">
              <w:rPr>
                <w:rFonts w:ascii="Times New Roman" w:hAnsi="Times New Roman" w:cs="Times New Roman"/>
                <w:bCs/>
                <w:sz w:val="24"/>
                <w:szCs w:val="24"/>
              </w:rPr>
              <w:t>NY</w:t>
            </w:r>
          </w:p>
          <w:p w14:paraId="1FAAC05A" w14:textId="77777777" w:rsidR="00EC1244" w:rsidRPr="007745EE" w:rsidRDefault="00EC1244" w:rsidP="00EC1244">
            <w:pPr>
              <w:pStyle w:val="ListParagraph"/>
              <w:spacing w:before="120" w:after="200" w:line="240" w:lineRule="auto"/>
              <w:jc w:val="both"/>
              <w:rPr>
                <w:rFonts w:ascii="Times New Roman" w:hAnsi="Times New Roman" w:cs="Times New Roman"/>
                <w:b/>
                <w:bCs/>
                <w:sz w:val="26"/>
                <w:szCs w:val="26"/>
              </w:rPr>
            </w:pPr>
            <w:r w:rsidRPr="007745EE">
              <w:rPr>
                <w:rFonts w:ascii="Times New Roman" w:hAnsi="Times New Roman" w:cs="Times New Roman"/>
                <w:b/>
                <w:bCs/>
                <w:sz w:val="26"/>
                <w:szCs w:val="26"/>
              </w:rPr>
              <w:t>Encuestas sobre el uso del tiempo: situación actual y desafíos</w:t>
            </w:r>
          </w:p>
          <w:p w14:paraId="74A2127C" w14:textId="77777777" w:rsidR="001671AE" w:rsidRPr="007745EE" w:rsidRDefault="001671AE" w:rsidP="00742D69">
            <w:pPr>
              <w:pStyle w:val="ListParagraph"/>
              <w:spacing w:after="0"/>
              <w:rPr>
                <w:rFonts w:ascii="Times New Roman" w:hAnsi="Times New Roman" w:cs="Times New Roman"/>
                <w:bCs/>
                <w:sz w:val="24"/>
                <w:szCs w:val="24"/>
              </w:rPr>
            </w:pPr>
          </w:p>
          <w:p w14:paraId="08AC1E6E" w14:textId="77777777" w:rsidR="00EC1244" w:rsidRPr="007745EE" w:rsidRDefault="001671AE" w:rsidP="00EC1244">
            <w:pPr>
              <w:pStyle w:val="ListParagraph"/>
              <w:numPr>
                <w:ilvl w:val="0"/>
                <w:numId w:val="8"/>
              </w:numPr>
              <w:spacing w:after="0" w:line="240" w:lineRule="auto"/>
              <w:rPr>
                <w:rFonts w:ascii="Times New Roman" w:hAnsi="Times New Roman" w:cs="Times New Roman"/>
                <w:b/>
                <w:bCs/>
                <w:sz w:val="24"/>
                <w:szCs w:val="24"/>
              </w:rPr>
            </w:pPr>
            <w:r w:rsidRPr="007745EE">
              <w:rPr>
                <w:rFonts w:ascii="Times New Roman" w:hAnsi="Times New Roman" w:cs="Times New Roman"/>
                <w:b/>
                <w:bCs/>
                <w:sz w:val="24"/>
                <w:szCs w:val="24"/>
              </w:rPr>
              <w:t>Iliana Vaca</w:t>
            </w:r>
            <w:r w:rsidRPr="007745EE">
              <w:rPr>
                <w:rFonts w:ascii="Times New Roman" w:hAnsi="Times New Roman" w:cs="Times New Roman"/>
                <w:bCs/>
                <w:sz w:val="24"/>
                <w:szCs w:val="24"/>
              </w:rPr>
              <w:t>, Oficial Asociada de Asuntos Sociales, División de Asuntos de Género (DAG), Comisión Económica para América Latina y el Caribe (CEPAL)</w:t>
            </w:r>
            <w:r w:rsidR="005A0553">
              <w:rPr>
                <w:rFonts w:ascii="Times New Roman" w:hAnsi="Times New Roman" w:cs="Times New Roman"/>
                <w:bCs/>
                <w:sz w:val="24"/>
                <w:szCs w:val="24"/>
              </w:rPr>
              <w:t xml:space="preserve"> </w:t>
            </w:r>
            <w:r w:rsidRPr="007745EE">
              <w:rPr>
                <w:rFonts w:ascii="Times New Roman" w:hAnsi="Times New Roman" w:cs="Times New Roman"/>
                <w:bCs/>
                <w:sz w:val="24"/>
                <w:szCs w:val="24"/>
              </w:rPr>
              <w:t>Santiago</w:t>
            </w:r>
            <w:r w:rsidR="00EC1244" w:rsidRPr="007745EE">
              <w:rPr>
                <w:rFonts w:ascii="Times New Roman" w:hAnsi="Times New Roman" w:cs="Times New Roman"/>
                <w:b/>
                <w:bCs/>
                <w:sz w:val="24"/>
                <w:szCs w:val="24"/>
              </w:rPr>
              <w:t xml:space="preserve"> </w:t>
            </w:r>
          </w:p>
          <w:p w14:paraId="4E180D58" w14:textId="77777777" w:rsidR="00EC1244" w:rsidRPr="007745EE" w:rsidRDefault="00EC1244" w:rsidP="00EC1244">
            <w:pPr>
              <w:ind w:left="720"/>
              <w:jc w:val="both"/>
              <w:rPr>
                <w:b/>
                <w:bCs/>
                <w:sz w:val="26"/>
                <w:szCs w:val="26"/>
                <w:lang w:val="es-MX"/>
              </w:rPr>
            </w:pPr>
            <w:r w:rsidRPr="007745EE">
              <w:rPr>
                <w:b/>
                <w:bCs/>
                <w:sz w:val="26"/>
                <w:szCs w:val="26"/>
                <w:lang w:val="es-MX"/>
              </w:rPr>
              <w:t>Desafíos regionales en las encuestas sobre el uso del tiempo</w:t>
            </w:r>
          </w:p>
          <w:p w14:paraId="0BC4C954" w14:textId="77777777" w:rsidR="00EC1244" w:rsidRPr="007745EE" w:rsidRDefault="00EC1244" w:rsidP="00EC1244">
            <w:pPr>
              <w:pStyle w:val="ListParagraph"/>
              <w:spacing w:before="120"/>
              <w:rPr>
                <w:rFonts w:ascii="Times New Roman" w:hAnsi="Times New Roman" w:cs="Times New Roman"/>
                <w:b/>
                <w:bCs/>
                <w:sz w:val="24"/>
                <w:szCs w:val="24"/>
              </w:rPr>
            </w:pPr>
          </w:p>
          <w:p w14:paraId="176C659F" w14:textId="77777777" w:rsidR="00EC1244" w:rsidRPr="007745EE" w:rsidRDefault="00EC1244" w:rsidP="00EC1244">
            <w:pPr>
              <w:pStyle w:val="ListParagraph"/>
              <w:numPr>
                <w:ilvl w:val="0"/>
                <w:numId w:val="10"/>
              </w:numPr>
              <w:spacing w:after="0"/>
              <w:rPr>
                <w:rFonts w:ascii="Times New Roman" w:hAnsi="Times New Roman" w:cs="Times New Roman"/>
                <w:bCs/>
                <w:sz w:val="24"/>
                <w:szCs w:val="24"/>
              </w:rPr>
            </w:pPr>
            <w:proofErr w:type="spellStart"/>
            <w:r w:rsidRPr="007745EE">
              <w:rPr>
                <w:rFonts w:ascii="Times New Roman" w:hAnsi="Times New Roman" w:cs="Times New Roman"/>
                <w:b/>
                <w:bCs/>
                <w:sz w:val="24"/>
                <w:szCs w:val="24"/>
              </w:rPr>
              <w:t>Marjut</w:t>
            </w:r>
            <w:proofErr w:type="spellEnd"/>
            <w:r w:rsidRPr="007745EE">
              <w:rPr>
                <w:rFonts w:ascii="Times New Roman" w:hAnsi="Times New Roman" w:cs="Times New Roman"/>
                <w:b/>
                <w:bCs/>
                <w:sz w:val="24"/>
                <w:szCs w:val="24"/>
              </w:rPr>
              <w:t xml:space="preserve"> </w:t>
            </w:r>
            <w:proofErr w:type="spellStart"/>
            <w:r w:rsidRPr="007745EE">
              <w:rPr>
                <w:rFonts w:ascii="Times New Roman" w:hAnsi="Times New Roman" w:cs="Times New Roman"/>
                <w:b/>
                <w:bCs/>
                <w:sz w:val="24"/>
                <w:szCs w:val="24"/>
              </w:rPr>
              <w:t>Pietiläinen</w:t>
            </w:r>
            <w:proofErr w:type="spellEnd"/>
            <w:r w:rsidRPr="007745EE">
              <w:rPr>
                <w:rFonts w:ascii="Times New Roman" w:hAnsi="Times New Roman" w:cs="Times New Roman"/>
                <w:b/>
                <w:bCs/>
                <w:sz w:val="24"/>
                <w:szCs w:val="24"/>
              </w:rPr>
              <w:t xml:space="preserve">, </w:t>
            </w:r>
            <w:r w:rsidRPr="007745EE">
              <w:rPr>
                <w:rFonts w:ascii="Times New Roman" w:hAnsi="Times New Roman" w:cs="Times New Roman"/>
                <w:bCs/>
                <w:sz w:val="24"/>
                <w:szCs w:val="24"/>
              </w:rPr>
              <w:t xml:space="preserve">Investigadora Senior, Instituto de Estadísticas </w:t>
            </w:r>
            <w:r w:rsidR="005A0553">
              <w:rPr>
                <w:rFonts w:ascii="Times New Roman" w:hAnsi="Times New Roman" w:cs="Times New Roman"/>
                <w:bCs/>
                <w:sz w:val="24"/>
                <w:szCs w:val="24"/>
              </w:rPr>
              <w:t>de Finlandia</w:t>
            </w:r>
          </w:p>
          <w:p w14:paraId="348350E4" w14:textId="77777777" w:rsidR="001671AE" w:rsidRPr="007745EE" w:rsidRDefault="001671AE" w:rsidP="00EC1244">
            <w:pPr>
              <w:ind w:left="720"/>
              <w:rPr>
                <w:bCs/>
                <w:sz w:val="26"/>
                <w:szCs w:val="26"/>
                <w:lang w:val="es-MX"/>
              </w:rPr>
            </w:pPr>
            <w:r w:rsidRPr="007745EE">
              <w:rPr>
                <w:b/>
                <w:bCs/>
                <w:sz w:val="26"/>
                <w:szCs w:val="26"/>
                <w:lang w:val="es-MX"/>
              </w:rPr>
              <w:t>Encuestas europeas de uso del tiempo armonizadas (HETUS) </w:t>
            </w:r>
          </w:p>
          <w:p w14:paraId="2CC30349" w14:textId="77777777" w:rsidR="001671AE" w:rsidRPr="007745EE" w:rsidRDefault="001671AE" w:rsidP="00EC1244">
            <w:pPr>
              <w:pStyle w:val="ListParagraph"/>
              <w:spacing w:after="0"/>
              <w:rPr>
                <w:rFonts w:ascii="Times New Roman" w:hAnsi="Times New Roman" w:cs="Times New Roman"/>
                <w:bCs/>
                <w:sz w:val="24"/>
                <w:szCs w:val="24"/>
              </w:rPr>
            </w:pPr>
          </w:p>
          <w:p w14:paraId="5061D3CC" w14:textId="77777777" w:rsidR="001671AE" w:rsidRPr="007745EE" w:rsidRDefault="001671AE" w:rsidP="00C90BD3">
            <w:pPr>
              <w:pStyle w:val="ListParagraph"/>
              <w:numPr>
                <w:ilvl w:val="0"/>
                <w:numId w:val="10"/>
              </w:numPr>
              <w:spacing w:after="0"/>
              <w:rPr>
                <w:rFonts w:ascii="Times New Roman" w:hAnsi="Times New Roman" w:cs="Times New Roman"/>
                <w:bCs/>
                <w:sz w:val="24"/>
                <w:szCs w:val="24"/>
              </w:rPr>
            </w:pPr>
            <w:r w:rsidRPr="007745EE">
              <w:rPr>
                <w:rFonts w:ascii="Times New Roman" w:hAnsi="Times New Roman" w:cs="Times New Roman"/>
                <w:b/>
                <w:bCs/>
                <w:sz w:val="24"/>
                <w:szCs w:val="24"/>
              </w:rPr>
              <w:t xml:space="preserve">Vjollca Simoni, </w:t>
            </w:r>
            <w:r w:rsidRPr="007745EE">
              <w:rPr>
                <w:rFonts w:ascii="Times New Roman" w:hAnsi="Times New Roman" w:cs="Times New Roman"/>
                <w:bCs/>
                <w:sz w:val="24"/>
                <w:szCs w:val="24"/>
              </w:rPr>
              <w:t>Titular del Sector de Inte</w:t>
            </w:r>
            <w:r w:rsidR="0029387A">
              <w:rPr>
                <w:rFonts w:ascii="Times New Roman" w:hAnsi="Times New Roman" w:cs="Times New Roman"/>
                <w:bCs/>
                <w:sz w:val="24"/>
                <w:szCs w:val="24"/>
              </w:rPr>
              <w:t>gración Europea, INSTAT Albania</w:t>
            </w:r>
          </w:p>
          <w:p w14:paraId="54070F80" w14:textId="77777777" w:rsidR="00C90BD3" w:rsidRPr="007745EE" w:rsidRDefault="00C90BD3" w:rsidP="008E50E2">
            <w:pPr>
              <w:ind w:left="720"/>
              <w:rPr>
                <w:b/>
                <w:bCs/>
                <w:sz w:val="26"/>
                <w:szCs w:val="26"/>
                <w:lang w:val="es-MX"/>
              </w:rPr>
            </w:pPr>
            <w:r w:rsidRPr="007745EE">
              <w:rPr>
                <w:b/>
                <w:bCs/>
                <w:sz w:val="26"/>
                <w:szCs w:val="26"/>
                <w:lang w:val="es-MX"/>
              </w:rPr>
              <w:t>Realización de encuestas de uso del tiempo: experiencias y lecciones aprendidas de Albania</w:t>
            </w:r>
          </w:p>
          <w:p w14:paraId="2DEA8BE6" w14:textId="77777777" w:rsidR="00C90BD3" w:rsidRPr="007745EE" w:rsidRDefault="00C90BD3" w:rsidP="00C90BD3">
            <w:pPr>
              <w:ind w:left="720"/>
              <w:jc w:val="both"/>
              <w:rPr>
                <w:b/>
                <w:bCs/>
                <w:sz w:val="26"/>
                <w:szCs w:val="26"/>
                <w:lang w:val="es-MX"/>
              </w:rPr>
            </w:pPr>
          </w:p>
          <w:p w14:paraId="1A05CDB3" w14:textId="77777777" w:rsidR="001671AE" w:rsidRPr="007745EE" w:rsidRDefault="00C90BD3" w:rsidP="00C90BD3">
            <w:pPr>
              <w:pStyle w:val="ListParagraph"/>
              <w:numPr>
                <w:ilvl w:val="0"/>
                <w:numId w:val="10"/>
              </w:numPr>
              <w:spacing w:after="0"/>
              <w:rPr>
                <w:rFonts w:ascii="Times New Roman" w:hAnsi="Times New Roman" w:cs="Times New Roman"/>
                <w:bCs/>
                <w:sz w:val="24"/>
                <w:szCs w:val="24"/>
              </w:rPr>
            </w:pPr>
            <w:r w:rsidRPr="007745EE">
              <w:rPr>
                <w:rFonts w:ascii="Times New Roman" w:hAnsi="Times New Roman" w:cs="Times New Roman"/>
                <w:b/>
                <w:bCs/>
                <w:sz w:val="24"/>
                <w:szCs w:val="24"/>
              </w:rPr>
              <w:lastRenderedPageBreak/>
              <w:t>Jacques Charmes,</w:t>
            </w:r>
            <w:r w:rsidRPr="007745EE">
              <w:rPr>
                <w:rFonts w:ascii="Times New Roman" w:hAnsi="Times New Roman" w:cs="Times New Roman"/>
                <w:bCs/>
                <w:sz w:val="24"/>
                <w:szCs w:val="24"/>
              </w:rPr>
              <w:t xml:space="preserve"> Economista y Estadístico, Instituto de Investigación para el Desarrollo en Francia </w:t>
            </w:r>
          </w:p>
          <w:p w14:paraId="6BB10904" w14:textId="77777777" w:rsidR="001671AE" w:rsidRPr="007745EE" w:rsidRDefault="001671AE" w:rsidP="00C90BD3">
            <w:pPr>
              <w:spacing w:after="200"/>
              <w:ind w:left="720"/>
              <w:jc w:val="both"/>
              <w:rPr>
                <w:b/>
                <w:bCs/>
                <w:sz w:val="26"/>
                <w:szCs w:val="26"/>
                <w:lang w:val="es-MX"/>
              </w:rPr>
            </w:pPr>
            <w:r w:rsidRPr="007745EE">
              <w:rPr>
                <w:b/>
                <w:bCs/>
                <w:sz w:val="26"/>
                <w:szCs w:val="26"/>
                <w:lang w:val="es-MX"/>
              </w:rPr>
              <w:t xml:space="preserve">¿Cómo afectan las diferencias metodológicas la medición de cuidados y trabajo doméstico no remunerado? </w:t>
            </w:r>
          </w:p>
          <w:p w14:paraId="01B3D91D" w14:textId="77777777" w:rsidR="001671AE" w:rsidRPr="007745EE" w:rsidRDefault="001671AE" w:rsidP="00C90BD3">
            <w:pPr>
              <w:pStyle w:val="ListParagraph"/>
              <w:spacing w:after="0"/>
              <w:rPr>
                <w:rFonts w:ascii="Times New Roman" w:hAnsi="Times New Roman" w:cs="Times New Roman"/>
                <w:sz w:val="24"/>
                <w:szCs w:val="24"/>
              </w:rPr>
            </w:pPr>
          </w:p>
        </w:tc>
      </w:tr>
      <w:tr w:rsidR="00C90BD3" w:rsidRPr="007745EE" w14:paraId="435326D8" w14:textId="77777777" w:rsidTr="00C019ED">
        <w:trPr>
          <w:trHeight w:val="420"/>
        </w:trPr>
        <w:tc>
          <w:tcPr>
            <w:tcW w:w="5000" w:type="pct"/>
            <w:gridSpan w:val="3"/>
            <w:shd w:val="clear" w:color="auto" w:fill="601E58"/>
            <w:vAlign w:val="center"/>
          </w:tcPr>
          <w:p w14:paraId="7E70AABE" w14:textId="77777777" w:rsidR="00C90BD3" w:rsidRPr="007745EE" w:rsidRDefault="00C90BD3" w:rsidP="00C90BD3">
            <w:pPr>
              <w:spacing w:before="120" w:after="240" w:line="259" w:lineRule="auto"/>
              <w:rPr>
                <w:rFonts w:ascii="Calibri" w:hAnsi="Calibri" w:cs="Calibri"/>
                <w:b/>
                <w:color w:val="FFFFFF" w:themeColor="background1"/>
                <w:lang w:val="es-MX"/>
              </w:rPr>
            </w:pPr>
            <w:r w:rsidRPr="007745EE">
              <w:rPr>
                <w:rFonts w:ascii="Calibri" w:hAnsi="Calibri" w:cs="Calibri"/>
                <w:b/>
                <w:bCs/>
                <w:color w:val="FFFFFF" w:themeColor="background1"/>
                <w:lang w:val="es-MX"/>
              </w:rPr>
              <w:lastRenderedPageBreak/>
              <w:t>11:15-11:30    Receso</w:t>
            </w:r>
          </w:p>
        </w:tc>
      </w:tr>
      <w:tr w:rsidR="001671AE" w:rsidRPr="00CD51F5" w14:paraId="00C37AE4" w14:textId="77777777" w:rsidTr="00C019ED">
        <w:trPr>
          <w:trHeight w:val="80"/>
        </w:trPr>
        <w:tc>
          <w:tcPr>
            <w:tcW w:w="5000" w:type="pct"/>
            <w:gridSpan w:val="3"/>
            <w:shd w:val="clear" w:color="auto" w:fill="601E58"/>
            <w:vAlign w:val="center"/>
          </w:tcPr>
          <w:p w14:paraId="680614FE" w14:textId="77777777" w:rsidR="001671AE" w:rsidRPr="007745EE" w:rsidRDefault="001671AE" w:rsidP="00742D69">
            <w:pPr>
              <w:spacing w:line="259" w:lineRule="auto"/>
              <w:jc w:val="center"/>
              <w:rPr>
                <w:rFonts w:ascii="Calibri" w:hAnsi="Calibri" w:cs="Calibri"/>
                <w:b/>
                <w:bCs/>
                <w:color w:val="FFFFFF" w:themeColor="background1"/>
                <w:lang w:val="es-MX"/>
              </w:rPr>
            </w:pPr>
            <w:r w:rsidRPr="007745EE">
              <w:rPr>
                <w:rFonts w:ascii="Calibri" w:hAnsi="Calibri" w:cs="Calibri"/>
                <w:b/>
                <w:bCs/>
                <w:color w:val="FFFFFF" w:themeColor="background1"/>
                <w:lang w:val="es-MX"/>
              </w:rPr>
              <w:t>Sesión 5:</w:t>
            </w:r>
          </w:p>
          <w:p w14:paraId="4C603D06" w14:textId="77777777" w:rsidR="001671AE" w:rsidRPr="007745EE" w:rsidRDefault="001671AE" w:rsidP="00742D69">
            <w:pPr>
              <w:spacing w:line="259" w:lineRule="auto"/>
              <w:jc w:val="center"/>
              <w:rPr>
                <w:rFonts w:ascii="Calibri" w:hAnsi="Calibri" w:cs="Calibri"/>
                <w:b/>
                <w:bCs/>
                <w:color w:val="FFFFFF" w:themeColor="background1"/>
                <w:lang w:val="es-MX"/>
              </w:rPr>
            </w:pPr>
            <w:r w:rsidRPr="007745EE">
              <w:rPr>
                <w:rFonts w:ascii="Calibri" w:hAnsi="Calibri" w:cs="Calibri"/>
                <w:b/>
                <w:bCs/>
                <w:color w:val="FFFFFF" w:themeColor="background1"/>
                <w:lang w:val="es-MX"/>
              </w:rPr>
              <w:t>Más allá de las encuestas de uso del tiempo: Innovaciones en la medición</w:t>
            </w:r>
            <w:r w:rsidR="005A0553">
              <w:rPr>
                <w:rFonts w:ascii="Calibri" w:hAnsi="Calibri" w:cs="Calibri"/>
                <w:b/>
                <w:bCs/>
                <w:color w:val="FFFFFF" w:themeColor="background1"/>
                <w:lang w:val="es-MX"/>
              </w:rPr>
              <w:t xml:space="preserve"> del</w:t>
            </w:r>
            <w:r w:rsidRPr="007745EE">
              <w:rPr>
                <w:rFonts w:ascii="Calibri" w:hAnsi="Calibri" w:cs="Calibri"/>
                <w:b/>
                <w:bCs/>
                <w:color w:val="FFFFFF" w:themeColor="background1"/>
                <w:lang w:val="es-MX"/>
              </w:rPr>
              <w:t xml:space="preserve"> trabajo doméstico y de cuidados no remunerado</w:t>
            </w:r>
          </w:p>
          <w:p w14:paraId="2311E679" w14:textId="77777777" w:rsidR="001671AE" w:rsidRPr="007745EE" w:rsidRDefault="001671AE" w:rsidP="00742D69">
            <w:pPr>
              <w:spacing w:line="259" w:lineRule="auto"/>
              <w:rPr>
                <w:rFonts w:ascii="Calibri" w:hAnsi="Calibri" w:cs="Calibri"/>
                <w:b/>
                <w:bCs/>
                <w:color w:val="FFFFFF" w:themeColor="background1"/>
                <w:lang w:val="es-MX"/>
              </w:rPr>
            </w:pPr>
          </w:p>
        </w:tc>
      </w:tr>
      <w:tr w:rsidR="001671AE" w:rsidRPr="00CD51F5" w14:paraId="7D4E2411" w14:textId="77777777" w:rsidTr="00742D69">
        <w:trPr>
          <w:trHeight w:val="910"/>
        </w:trPr>
        <w:tc>
          <w:tcPr>
            <w:tcW w:w="619" w:type="pct"/>
            <w:shd w:val="clear" w:color="auto" w:fill="auto"/>
            <w:vAlign w:val="center"/>
          </w:tcPr>
          <w:p w14:paraId="664E2284" w14:textId="77777777" w:rsidR="001671AE" w:rsidRPr="007745EE" w:rsidRDefault="001671AE" w:rsidP="00742D69">
            <w:pPr>
              <w:rPr>
                <w:b/>
                <w:lang w:val="es-MX"/>
              </w:rPr>
            </w:pPr>
            <w:r w:rsidRPr="007745EE">
              <w:rPr>
                <w:b/>
                <w:sz w:val="20"/>
                <w:lang w:val="es-MX"/>
              </w:rPr>
              <w:t>11:30-13:00</w:t>
            </w:r>
          </w:p>
        </w:tc>
        <w:tc>
          <w:tcPr>
            <w:tcW w:w="4381" w:type="pct"/>
            <w:gridSpan w:val="2"/>
            <w:shd w:val="clear" w:color="auto" w:fill="auto"/>
            <w:vAlign w:val="center"/>
          </w:tcPr>
          <w:p w14:paraId="5E8F09CE" w14:textId="77777777" w:rsidR="001671AE" w:rsidRPr="007745EE" w:rsidRDefault="001671AE" w:rsidP="008E50E2">
            <w:pPr>
              <w:spacing w:before="120"/>
              <w:rPr>
                <w:lang w:val="es-MX"/>
              </w:rPr>
            </w:pPr>
            <w:r w:rsidRPr="007745EE">
              <w:rPr>
                <w:lang w:val="es-MX"/>
              </w:rPr>
              <w:t xml:space="preserve">El objetivo de esta sesión es </w:t>
            </w:r>
            <w:r w:rsidR="003669E4">
              <w:rPr>
                <w:lang w:val="es-MX"/>
              </w:rPr>
              <w:t>analizar</w:t>
            </w:r>
            <w:r w:rsidRPr="007745EE">
              <w:rPr>
                <w:lang w:val="es-MX"/>
              </w:rPr>
              <w:t xml:space="preserve"> y aprender acerca de las innovaciones en la medición del trabajo doméstico y de cuidados no remunerado. La sesión se enfocará en nuevas iniciativas y en las ventajas de usar nuevas tecnologías para la captación de datos. Se analizará el potencial de las fuentes de datos alternativos, </w:t>
            </w:r>
            <w:r w:rsidR="0029387A">
              <w:rPr>
                <w:lang w:val="es-MX"/>
              </w:rPr>
              <w:t>incluyendo</w:t>
            </w:r>
            <w:r w:rsidRPr="007745EE">
              <w:rPr>
                <w:lang w:val="es-MX"/>
              </w:rPr>
              <w:t xml:space="preserve"> las fuentes administrativas, </w:t>
            </w:r>
            <w:r w:rsidRPr="007745EE">
              <w:rPr>
                <w:i/>
                <w:lang w:val="es-MX"/>
              </w:rPr>
              <w:t>Big Data</w:t>
            </w:r>
            <w:r w:rsidRPr="007745EE">
              <w:rPr>
                <w:lang w:val="es-MX"/>
              </w:rPr>
              <w:t>, análisis geoespaciales y datos de proyectos</w:t>
            </w:r>
            <w:r w:rsidR="003669E4">
              <w:rPr>
                <w:lang w:val="es-MX"/>
              </w:rPr>
              <w:t>/programas</w:t>
            </w:r>
            <w:r w:rsidRPr="007745EE">
              <w:rPr>
                <w:lang w:val="es-MX"/>
              </w:rPr>
              <w:t xml:space="preserve"> para informar</w:t>
            </w:r>
            <w:r w:rsidR="003669E4">
              <w:rPr>
                <w:lang w:val="es-MX"/>
              </w:rPr>
              <w:t xml:space="preserve"> acerca de las</w:t>
            </w:r>
            <w:r w:rsidRPr="007745EE">
              <w:rPr>
                <w:lang w:val="es-MX"/>
              </w:rPr>
              <w:t xml:space="preserve"> nuevas medidas o complementar las </w:t>
            </w:r>
            <w:r w:rsidR="003669E4">
              <w:rPr>
                <w:lang w:val="es-MX"/>
              </w:rPr>
              <w:t xml:space="preserve">ya </w:t>
            </w:r>
            <w:r w:rsidRPr="007745EE">
              <w:rPr>
                <w:lang w:val="es-MX"/>
              </w:rPr>
              <w:t>existentes.</w:t>
            </w:r>
          </w:p>
          <w:p w14:paraId="3077FFB3" w14:textId="77777777" w:rsidR="00C90BD3" w:rsidRPr="007745EE" w:rsidRDefault="00C90BD3" w:rsidP="00742D69">
            <w:pPr>
              <w:spacing w:before="120"/>
              <w:jc w:val="both"/>
              <w:rPr>
                <w:lang w:val="es-MX"/>
              </w:rPr>
            </w:pPr>
          </w:p>
          <w:p w14:paraId="06994408" w14:textId="77777777" w:rsidR="001671AE" w:rsidRPr="007745EE" w:rsidRDefault="001671AE" w:rsidP="00742D69">
            <w:pPr>
              <w:spacing w:before="120"/>
              <w:rPr>
                <w:lang w:val="es-MX"/>
              </w:rPr>
            </w:pPr>
            <w:r w:rsidRPr="007745EE">
              <w:rPr>
                <w:lang w:val="es-MX"/>
              </w:rPr>
              <w:t xml:space="preserve">Moderadora: </w:t>
            </w:r>
            <w:r w:rsidRPr="007745EE">
              <w:rPr>
                <w:b/>
                <w:lang w:val="es-MX"/>
              </w:rPr>
              <w:t xml:space="preserve">Nadine </w:t>
            </w:r>
            <w:proofErr w:type="spellStart"/>
            <w:r w:rsidRPr="007745EE">
              <w:rPr>
                <w:b/>
                <w:lang w:val="es-MX"/>
              </w:rPr>
              <w:t>Gasman</w:t>
            </w:r>
            <w:proofErr w:type="spellEnd"/>
            <w:r w:rsidRPr="007745EE">
              <w:rPr>
                <w:b/>
                <w:lang w:val="es-MX"/>
              </w:rPr>
              <w:t>,</w:t>
            </w:r>
            <w:r w:rsidRPr="007745EE">
              <w:rPr>
                <w:lang w:val="es-MX"/>
              </w:rPr>
              <w:t xml:space="preserve"> Representante en ONU Mujeres Brasil</w:t>
            </w:r>
          </w:p>
          <w:p w14:paraId="40D39DC1" w14:textId="77777777" w:rsidR="001671AE" w:rsidRPr="007745EE" w:rsidRDefault="001671AE" w:rsidP="00742D69">
            <w:pPr>
              <w:pStyle w:val="ListParagraph"/>
              <w:spacing w:before="120"/>
              <w:rPr>
                <w:rFonts w:ascii="Times New Roman" w:hAnsi="Times New Roman" w:cs="Times New Roman"/>
                <w:sz w:val="24"/>
                <w:szCs w:val="24"/>
              </w:rPr>
            </w:pPr>
          </w:p>
          <w:p w14:paraId="1157CD75" w14:textId="77777777" w:rsidR="001671AE" w:rsidRPr="007745EE" w:rsidRDefault="001671AE" w:rsidP="00C90BD3">
            <w:pPr>
              <w:pStyle w:val="ListParagraph"/>
              <w:numPr>
                <w:ilvl w:val="0"/>
                <w:numId w:val="10"/>
              </w:numPr>
              <w:spacing w:after="0"/>
              <w:rPr>
                <w:rFonts w:ascii="Times New Roman" w:hAnsi="Times New Roman" w:cs="Times New Roman"/>
                <w:bCs/>
                <w:sz w:val="24"/>
                <w:szCs w:val="24"/>
              </w:rPr>
            </w:pPr>
            <w:proofErr w:type="spellStart"/>
            <w:r w:rsidRPr="007745EE">
              <w:rPr>
                <w:rFonts w:ascii="Times New Roman" w:hAnsi="Times New Roman" w:cs="Times New Roman"/>
                <w:b/>
                <w:bCs/>
                <w:sz w:val="24"/>
                <w:szCs w:val="24"/>
              </w:rPr>
              <w:t>Marjut</w:t>
            </w:r>
            <w:proofErr w:type="spellEnd"/>
            <w:r w:rsidRPr="007745EE">
              <w:rPr>
                <w:rFonts w:ascii="Times New Roman" w:hAnsi="Times New Roman" w:cs="Times New Roman"/>
                <w:b/>
                <w:bCs/>
                <w:sz w:val="24"/>
                <w:szCs w:val="24"/>
              </w:rPr>
              <w:t xml:space="preserve"> </w:t>
            </w:r>
            <w:proofErr w:type="spellStart"/>
            <w:r w:rsidRPr="007745EE">
              <w:rPr>
                <w:rFonts w:ascii="Times New Roman" w:hAnsi="Times New Roman" w:cs="Times New Roman"/>
                <w:b/>
                <w:bCs/>
                <w:sz w:val="24"/>
                <w:szCs w:val="24"/>
              </w:rPr>
              <w:t>Pietiläinen</w:t>
            </w:r>
            <w:proofErr w:type="spellEnd"/>
            <w:r w:rsidRPr="007745EE">
              <w:rPr>
                <w:rFonts w:ascii="Times New Roman" w:hAnsi="Times New Roman" w:cs="Times New Roman"/>
                <w:b/>
                <w:bCs/>
                <w:sz w:val="24"/>
                <w:szCs w:val="24"/>
              </w:rPr>
              <w:t xml:space="preserve">, </w:t>
            </w:r>
            <w:r w:rsidRPr="007745EE">
              <w:rPr>
                <w:rFonts w:ascii="Times New Roman" w:hAnsi="Times New Roman" w:cs="Times New Roman"/>
                <w:bCs/>
                <w:sz w:val="24"/>
                <w:szCs w:val="24"/>
              </w:rPr>
              <w:t>Investigadora Senior, Instituto de Estadísticas Finlandés</w:t>
            </w:r>
            <w:r w:rsidRPr="007745EE">
              <w:rPr>
                <w:rFonts w:ascii="Times New Roman" w:hAnsi="Times New Roman" w:cs="Times New Roman"/>
                <w:b/>
                <w:bCs/>
                <w:sz w:val="24"/>
                <w:szCs w:val="24"/>
              </w:rPr>
              <w:t xml:space="preserve"> </w:t>
            </w:r>
          </w:p>
          <w:p w14:paraId="7071BAE5" w14:textId="77777777" w:rsidR="00C90BD3" w:rsidRPr="007745EE" w:rsidRDefault="00C90BD3" w:rsidP="00B34066">
            <w:pPr>
              <w:ind w:left="720"/>
              <w:rPr>
                <w:b/>
                <w:sz w:val="26"/>
                <w:szCs w:val="26"/>
                <w:lang w:val="es-MX"/>
              </w:rPr>
            </w:pPr>
            <w:r w:rsidRPr="007745EE">
              <w:rPr>
                <w:b/>
                <w:sz w:val="26"/>
                <w:szCs w:val="26"/>
                <w:lang w:val="es-MX"/>
              </w:rPr>
              <w:t xml:space="preserve">Experiencias y lecciones aprendidas de la encuesta de uso de tiempo de Finlandia y opciones para la innovación </w:t>
            </w:r>
          </w:p>
          <w:p w14:paraId="561BE8A3" w14:textId="77777777" w:rsidR="00C90BD3" w:rsidRPr="007745EE" w:rsidRDefault="00C90BD3" w:rsidP="00C90BD3">
            <w:pPr>
              <w:ind w:left="720"/>
              <w:jc w:val="both"/>
              <w:rPr>
                <w:b/>
                <w:sz w:val="26"/>
                <w:szCs w:val="26"/>
                <w:lang w:val="es-MX"/>
              </w:rPr>
            </w:pPr>
          </w:p>
          <w:p w14:paraId="07B8A264" w14:textId="77777777" w:rsidR="00C90BD3" w:rsidRPr="007745EE" w:rsidRDefault="00C90BD3" w:rsidP="00C90BD3">
            <w:pPr>
              <w:pStyle w:val="ListParagraph"/>
              <w:numPr>
                <w:ilvl w:val="0"/>
                <w:numId w:val="10"/>
              </w:numPr>
              <w:spacing w:before="120"/>
              <w:rPr>
                <w:rFonts w:ascii="Times New Roman" w:hAnsi="Times New Roman" w:cs="Times New Roman"/>
                <w:sz w:val="24"/>
                <w:szCs w:val="24"/>
              </w:rPr>
            </w:pPr>
            <w:r w:rsidRPr="007745EE">
              <w:rPr>
                <w:rFonts w:ascii="Times New Roman" w:hAnsi="Times New Roman" w:cs="Times New Roman"/>
                <w:b/>
                <w:sz w:val="24"/>
                <w:szCs w:val="24"/>
              </w:rPr>
              <w:t>Allison Williams</w:t>
            </w:r>
            <w:r w:rsidRPr="007745EE">
              <w:rPr>
                <w:rFonts w:ascii="Times New Roman" w:hAnsi="Times New Roman" w:cs="Times New Roman"/>
                <w:sz w:val="24"/>
                <w:szCs w:val="24"/>
              </w:rPr>
              <w:t xml:space="preserve">, Cátedra de Investigación en Género, Trabajo y Salud, Universidad de </w:t>
            </w:r>
            <w:proofErr w:type="spellStart"/>
            <w:r w:rsidRPr="007745EE">
              <w:rPr>
                <w:rFonts w:ascii="Times New Roman" w:hAnsi="Times New Roman" w:cs="Times New Roman"/>
                <w:sz w:val="24"/>
                <w:szCs w:val="24"/>
              </w:rPr>
              <w:t>McMaster</w:t>
            </w:r>
            <w:proofErr w:type="spellEnd"/>
            <w:r w:rsidR="0029387A">
              <w:rPr>
                <w:rFonts w:ascii="Times New Roman" w:hAnsi="Times New Roman" w:cs="Times New Roman"/>
                <w:sz w:val="24"/>
                <w:szCs w:val="24"/>
              </w:rPr>
              <w:t xml:space="preserve">, </w:t>
            </w:r>
            <w:r w:rsidRPr="007745EE">
              <w:rPr>
                <w:rFonts w:ascii="Times New Roman" w:hAnsi="Times New Roman" w:cs="Times New Roman"/>
                <w:sz w:val="24"/>
                <w:szCs w:val="24"/>
              </w:rPr>
              <w:t>Canadá</w:t>
            </w:r>
          </w:p>
          <w:p w14:paraId="513A7C64" w14:textId="77777777" w:rsidR="001671AE" w:rsidRPr="007745EE" w:rsidRDefault="001671AE" w:rsidP="00C90BD3">
            <w:pPr>
              <w:pStyle w:val="ListParagraph"/>
              <w:spacing w:before="120"/>
              <w:rPr>
                <w:rFonts w:ascii="Times New Roman" w:hAnsi="Times New Roman" w:cs="Times New Roman"/>
                <w:sz w:val="26"/>
                <w:szCs w:val="26"/>
              </w:rPr>
            </w:pPr>
            <w:r w:rsidRPr="007745EE">
              <w:rPr>
                <w:rFonts w:ascii="Times New Roman" w:hAnsi="Times New Roman" w:cs="Times New Roman"/>
                <w:b/>
                <w:sz w:val="26"/>
                <w:szCs w:val="26"/>
              </w:rPr>
              <w:t>Lecciones de Canadá: ¿Qué puede</w:t>
            </w:r>
            <w:r w:rsidR="0029387A">
              <w:rPr>
                <w:rFonts w:ascii="Times New Roman" w:hAnsi="Times New Roman" w:cs="Times New Roman"/>
                <w:b/>
                <w:sz w:val="26"/>
                <w:szCs w:val="26"/>
              </w:rPr>
              <w:t>n</w:t>
            </w:r>
            <w:r w:rsidRPr="007745EE">
              <w:rPr>
                <w:rFonts w:ascii="Times New Roman" w:hAnsi="Times New Roman" w:cs="Times New Roman"/>
                <w:b/>
                <w:sz w:val="26"/>
                <w:szCs w:val="26"/>
              </w:rPr>
              <w:t xml:space="preserve"> decirnos </w:t>
            </w:r>
            <w:r w:rsidR="0029387A">
              <w:rPr>
                <w:rFonts w:ascii="Times New Roman" w:hAnsi="Times New Roman" w:cs="Times New Roman"/>
                <w:b/>
                <w:sz w:val="26"/>
                <w:szCs w:val="26"/>
              </w:rPr>
              <w:t xml:space="preserve">los datos </w:t>
            </w:r>
            <w:r w:rsidRPr="007745EE">
              <w:rPr>
                <w:rFonts w:ascii="Times New Roman" w:hAnsi="Times New Roman" w:cs="Times New Roman"/>
                <w:b/>
                <w:sz w:val="26"/>
                <w:szCs w:val="26"/>
              </w:rPr>
              <w:t>del Sistema de Información Geográfica (SIG) acerca de la igualdad de género y los cuidados no remunerados?</w:t>
            </w:r>
          </w:p>
          <w:p w14:paraId="4BC2ECA8" w14:textId="77777777" w:rsidR="001671AE" w:rsidRPr="007745EE" w:rsidRDefault="001671AE" w:rsidP="00742D69">
            <w:pPr>
              <w:pStyle w:val="ListParagraph"/>
              <w:spacing w:before="120"/>
              <w:rPr>
                <w:rFonts w:ascii="Times New Roman" w:hAnsi="Times New Roman" w:cs="Times New Roman"/>
                <w:sz w:val="24"/>
                <w:szCs w:val="24"/>
              </w:rPr>
            </w:pPr>
          </w:p>
          <w:p w14:paraId="0FFDCB31" w14:textId="77777777" w:rsidR="00C90BD3" w:rsidRPr="007745EE" w:rsidRDefault="00C90BD3" w:rsidP="00742D69">
            <w:pPr>
              <w:pStyle w:val="ListParagraph"/>
              <w:spacing w:before="120"/>
              <w:rPr>
                <w:rFonts w:ascii="Times New Roman" w:hAnsi="Times New Roman" w:cs="Times New Roman"/>
                <w:sz w:val="24"/>
                <w:szCs w:val="24"/>
              </w:rPr>
            </w:pPr>
          </w:p>
          <w:p w14:paraId="1668C855" w14:textId="77777777" w:rsidR="00C90BD3" w:rsidRPr="007745EE" w:rsidRDefault="00C90BD3" w:rsidP="00742D69">
            <w:pPr>
              <w:pStyle w:val="ListParagraph"/>
              <w:spacing w:before="120"/>
              <w:rPr>
                <w:rFonts w:ascii="Times New Roman" w:hAnsi="Times New Roman" w:cs="Times New Roman"/>
                <w:sz w:val="24"/>
                <w:szCs w:val="24"/>
              </w:rPr>
            </w:pPr>
          </w:p>
          <w:p w14:paraId="4CDA1AD4" w14:textId="77777777" w:rsidR="001671AE" w:rsidRPr="007745EE" w:rsidRDefault="001671AE" w:rsidP="00B417EA">
            <w:pPr>
              <w:pStyle w:val="ListParagraph"/>
              <w:numPr>
                <w:ilvl w:val="0"/>
                <w:numId w:val="10"/>
              </w:numPr>
              <w:spacing w:before="120" w:after="0" w:line="240" w:lineRule="auto"/>
              <w:rPr>
                <w:rFonts w:ascii="Times New Roman" w:hAnsi="Times New Roman" w:cs="Times New Roman"/>
                <w:sz w:val="24"/>
                <w:szCs w:val="24"/>
              </w:rPr>
            </w:pPr>
            <w:r w:rsidRPr="007745EE">
              <w:rPr>
                <w:rFonts w:ascii="Times New Roman" w:hAnsi="Times New Roman" w:cs="Times New Roman"/>
                <w:b/>
                <w:sz w:val="24"/>
                <w:szCs w:val="24"/>
              </w:rPr>
              <w:lastRenderedPageBreak/>
              <w:t xml:space="preserve">Indira </w:t>
            </w:r>
            <w:proofErr w:type="spellStart"/>
            <w:r w:rsidRPr="007745EE">
              <w:rPr>
                <w:rFonts w:ascii="Times New Roman" w:hAnsi="Times New Roman" w:cs="Times New Roman"/>
                <w:b/>
                <w:sz w:val="24"/>
                <w:szCs w:val="24"/>
              </w:rPr>
              <w:t>Hirway</w:t>
            </w:r>
            <w:proofErr w:type="spellEnd"/>
            <w:r w:rsidRPr="007745EE">
              <w:rPr>
                <w:rFonts w:ascii="Times New Roman" w:hAnsi="Times New Roman" w:cs="Times New Roman"/>
                <w:sz w:val="24"/>
                <w:szCs w:val="24"/>
              </w:rPr>
              <w:t xml:space="preserve">, </w:t>
            </w:r>
            <w:proofErr w:type="gramStart"/>
            <w:r w:rsidRPr="007745EE">
              <w:rPr>
                <w:rFonts w:ascii="Times New Roman" w:hAnsi="Times New Roman" w:cs="Times New Roman"/>
                <w:sz w:val="24"/>
                <w:szCs w:val="24"/>
              </w:rPr>
              <w:t>Directora</w:t>
            </w:r>
            <w:proofErr w:type="gramEnd"/>
            <w:r w:rsidRPr="007745EE">
              <w:rPr>
                <w:rFonts w:ascii="Times New Roman" w:hAnsi="Times New Roman" w:cs="Times New Roman"/>
                <w:sz w:val="24"/>
                <w:szCs w:val="24"/>
              </w:rPr>
              <w:t xml:space="preserve"> y Profesora de Economía en el Centro de Alternativas de Desarrollo (CFDA)</w:t>
            </w:r>
            <w:r w:rsidR="00B417EA">
              <w:rPr>
                <w:rFonts w:ascii="Times New Roman" w:hAnsi="Times New Roman" w:cs="Times New Roman"/>
                <w:sz w:val="24"/>
                <w:szCs w:val="24"/>
              </w:rPr>
              <w:t xml:space="preserve"> </w:t>
            </w:r>
            <w:r w:rsidRPr="007745EE">
              <w:rPr>
                <w:rFonts w:ascii="Times New Roman" w:hAnsi="Times New Roman" w:cs="Times New Roman"/>
                <w:sz w:val="24"/>
                <w:szCs w:val="24"/>
              </w:rPr>
              <w:t>India</w:t>
            </w:r>
          </w:p>
          <w:p w14:paraId="66440876" w14:textId="77777777" w:rsidR="00C90BD3" w:rsidRPr="007745EE" w:rsidRDefault="00C90BD3" w:rsidP="00B417EA">
            <w:pPr>
              <w:spacing w:before="120"/>
              <w:ind w:left="720"/>
              <w:rPr>
                <w:b/>
                <w:sz w:val="26"/>
                <w:szCs w:val="26"/>
                <w:lang w:val="es-MX"/>
              </w:rPr>
            </w:pPr>
            <w:r w:rsidRPr="007745EE">
              <w:rPr>
                <w:b/>
                <w:sz w:val="26"/>
                <w:szCs w:val="26"/>
                <w:lang w:val="es-MX"/>
              </w:rPr>
              <w:t xml:space="preserve">Comparabilidad global de los datos de uso del tiempo y diferencias metodológicas en la realización de encuestas de uso del tiempo: </w:t>
            </w:r>
            <w:r w:rsidR="0029387A">
              <w:rPr>
                <w:b/>
                <w:sz w:val="26"/>
                <w:szCs w:val="26"/>
                <w:lang w:val="es-MX"/>
              </w:rPr>
              <w:t>a</w:t>
            </w:r>
            <w:r w:rsidRPr="007745EE">
              <w:rPr>
                <w:b/>
                <w:sz w:val="26"/>
                <w:szCs w:val="26"/>
                <w:lang w:val="es-MX"/>
              </w:rPr>
              <w:t>bordar las preocupaciones críticas en referencia al sur global</w:t>
            </w:r>
          </w:p>
          <w:p w14:paraId="5B0581B7" w14:textId="77777777" w:rsidR="001671AE" w:rsidRPr="007745EE" w:rsidRDefault="001671AE" w:rsidP="00742D69">
            <w:pPr>
              <w:pStyle w:val="ListParagraph"/>
              <w:spacing w:before="120"/>
              <w:rPr>
                <w:rFonts w:ascii="Times New Roman" w:hAnsi="Times New Roman" w:cs="Times New Roman"/>
                <w:sz w:val="24"/>
                <w:szCs w:val="24"/>
              </w:rPr>
            </w:pPr>
          </w:p>
        </w:tc>
      </w:tr>
      <w:tr w:rsidR="00C90BD3" w:rsidRPr="007745EE" w14:paraId="2B2FF52A" w14:textId="77777777" w:rsidTr="00C019ED">
        <w:trPr>
          <w:trHeight w:val="468"/>
        </w:trPr>
        <w:tc>
          <w:tcPr>
            <w:tcW w:w="5000" w:type="pct"/>
            <w:gridSpan w:val="3"/>
            <w:shd w:val="clear" w:color="auto" w:fill="601E58"/>
            <w:vAlign w:val="center"/>
          </w:tcPr>
          <w:p w14:paraId="39CA912B" w14:textId="77777777" w:rsidR="00C90BD3" w:rsidRPr="007745EE" w:rsidRDefault="00C90BD3" w:rsidP="00C90BD3">
            <w:pPr>
              <w:rPr>
                <w:rFonts w:ascii="Calibri" w:hAnsi="Calibri" w:cs="Calibri"/>
                <w:b/>
                <w:bCs/>
                <w:color w:val="FFFFFF" w:themeColor="background1"/>
                <w:lang w:val="es-MX"/>
              </w:rPr>
            </w:pPr>
            <w:r w:rsidRPr="007745EE">
              <w:rPr>
                <w:rFonts w:ascii="Calibri" w:hAnsi="Calibri" w:cs="Calibri"/>
                <w:b/>
                <w:bCs/>
                <w:color w:val="FFFFFF" w:themeColor="background1"/>
                <w:lang w:val="es-MX"/>
              </w:rPr>
              <w:lastRenderedPageBreak/>
              <w:t>13:00-14:00     Comida</w:t>
            </w:r>
          </w:p>
        </w:tc>
      </w:tr>
      <w:tr w:rsidR="001671AE" w:rsidRPr="00CD51F5" w14:paraId="65909CCC" w14:textId="77777777" w:rsidTr="00C019ED">
        <w:trPr>
          <w:trHeight w:val="80"/>
        </w:trPr>
        <w:tc>
          <w:tcPr>
            <w:tcW w:w="5000" w:type="pct"/>
            <w:gridSpan w:val="3"/>
            <w:shd w:val="clear" w:color="auto" w:fill="601E58"/>
            <w:vAlign w:val="center"/>
          </w:tcPr>
          <w:p w14:paraId="69DD1E3A" w14:textId="77777777" w:rsidR="001671AE" w:rsidRPr="007745EE" w:rsidRDefault="001671AE" w:rsidP="00742D69">
            <w:pPr>
              <w:spacing w:line="259" w:lineRule="auto"/>
              <w:jc w:val="center"/>
              <w:rPr>
                <w:rFonts w:ascii="Calibri" w:hAnsi="Calibri" w:cs="Calibri"/>
                <w:b/>
                <w:bCs/>
                <w:color w:val="FFFFFF" w:themeColor="background1"/>
                <w:lang w:val="es-MX"/>
              </w:rPr>
            </w:pPr>
            <w:r w:rsidRPr="007745EE">
              <w:rPr>
                <w:rFonts w:ascii="Calibri" w:hAnsi="Calibri" w:cs="Calibri"/>
                <w:b/>
                <w:bCs/>
                <w:color w:val="FFFFFF" w:themeColor="background1"/>
                <w:lang w:val="es-MX"/>
              </w:rPr>
              <w:t>Sesión 6:</w:t>
            </w:r>
          </w:p>
          <w:p w14:paraId="62DD8C55" w14:textId="77777777" w:rsidR="001671AE" w:rsidRPr="007745EE" w:rsidRDefault="001671AE" w:rsidP="00742D69">
            <w:pPr>
              <w:spacing w:line="259" w:lineRule="auto"/>
              <w:jc w:val="center"/>
              <w:rPr>
                <w:rFonts w:ascii="Calibri" w:hAnsi="Calibri" w:cs="Calibri"/>
                <w:b/>
                <w:bCs/>
                <w:color w:val="FFFFFF" w:themeColor="background1"/>
                <w:lang w:val="es-MX"/>
              </w:rPr>
            </w:pPr>
            <w:r w:rsidRPr="007745EE">
              <w:rPr>
                <w:rFonts w:ascii="Calibri" w:hAnsi="Calibri" w:cs="Calibri"/>
                <w:b/>
                <w:bCs/>
                <w:color w:val="FFFFFF" w:themeColor="background1"/>
                <w:lang w:val="es-MX"/>
              </w:rPr>
              <w:t>Uso de datos para el diseño de programas y políticas sobre trabajo doméstico y de cuidados no remunerado: ¿Como se utilizan estos datos, si es que se utilizan?</w:t>
            </w:r>
          </w:p>
          <w:p w14:paraId="685D7CFB" w14:textId="77777777" w:rsidR="001671AE" w:rsidRPr="007745EE" w:rsidRDefault="001671AE" w:rsidP="00742D69">
            <w:pPr>
              <w:spacing w:line="259" w:lineRule="auto"/>
              <w:jc w:val="center"/>
              <w:rPr>
                <w:rFonts w:ascii="Calibri" w:hAnsi="Calibri" w:cs="Calibri"/>
                <w:b/>
                <w:bCs/>
                <w:color w:val="FFFFFF" w:themeColor="background1"/>
                <w:lang w:val="es-MX"/>
              </w:rPr>
            </w:pPr>
          </w:p>
        </w:tc>
      </w:tr>
      <w:tr w:rsidR="001671AE" w:rsidRPr="00CD51F5" w14:paraId="47AFBF6A" w14:textId="77777777" w:rsidTr="00742D69">
        <w:trPr>
          <w:trHeight w:val="910"/>
        </w:trPr>
        <w:tc>
          <w:tcPr>
            <w:tcW w:w="619" w:type="pct"/>
            <w:shd w:val="clear" w:color="auto" w:fill="auto"/>
            <w:vAlign w:val="center"/>
          </w:tcPr>
          <w:p w14:paraId="77DC225C" w14:textId="77777777" w:rsidR="001671AE" w:rsidRPr="007745EE" w:rsidRDefault="001671AE" w:rsidP="00742D69">
            <w:pPr>
              <w:rPr>
                <w:b/>
                <w:sz w:val="20"/>
                <w:lang w:val="es-MX"/>
              </w:rPr>
            </w:pPr>
            <w:r w:rsidRPr="007745EE">
              <w:rPr>
                <w:b/>
                <w:sz w:val="20"/>
                <w:lang w:val="es-MX"/>
              </w:rPr>
              <w:t>14:00-16:00</w:t>
            </w:r>
          </w:p>
        </w:tc>
        <w:tc>
          <w:tcPr>
            <w:tcW w:w="4381" w:type="pct"/>
            <w:gridSpan w:val="2"/>
            <w:shd w:val="clear" w:color="auto" w:fill="auto"/>
          </w:tcPr>
          <w:p w14:paraId="531F24F9" w14:textId="77777777" w:rsidR="001671AE" w:rsidRPr="007745EE" w:rsidRDefault="001671AE" w:rsidP="008E50E2">
            <w:pPr>
              <w:ind w:left="62"/>
              <w:rPr>
                <w:color w:val="212121"/>
                <w:lang w:val="es-MX"/>
              </w:rPr>
            </w:pPr>
            <w:r w:rsidRPr="007745EE">
              <w:rPr>
                <w:color w:val="212121"/>
                <w:lang w:val="es-MX"/>
              </w:rPr>
              <w:t>El objetivo de esta sesión es analizar las formas en que se utilizan los datos del trabajo doméstico y de cuidado</w:t>
            </w:r>
            <w:r w:rsidR="00B417EA">
              <w:rPr>
                <w:color w:val="212121"/>
                <w:lang w:val="es-MX"/>
              </w:rPr>
              <w:t>s</w:t>
            </w:r>
            <w:r w:rsidRPr="007745EE">
              <w:rPr>
                <w:color w:val="212121"/>
                <w:lang w:val="es-MX"/>
              </w:rPr>
              <w:t xml:space="preserve"> no remunerado en el fomento y la formulación de políticas. La sesión se centrará en las experiencias de los países e incluirá un debate sobre la utilidad de la cuenta satélite de los hogares para informar acerca de las políticas (es decir, más allá de sus usos de promoción). La sesión también incluirá una discusión sobre cómo se pueden fomentar mejores vínculos entre datos y políticas. </w:t>
            </w:r>
          </w:p>
          <w:p w14:paraId="6CDA408B" w14:textId="77777777" w:rsidR="001671AE" w:rsidRPr="007745EE" w:rsidRDefault="001671AE" w:rsidP="00742D69">
            <w:pPr>
              <w:jc w:val="both"/>
              <w:rPr>
                <w:color w:val="212121"/>
                <w:lang w:val="es-MX"/>
              </w:rPr>
            </w:pPr>
          </w:p>
          <w:p w14:paraId="0BEAF768" w14:textId="77777777" w:rsidR="001671AE" w:rsidRPr="007745EE" w:rsidRDefault="001671AE" w:rsidP="008E50E2">
            <w:pPr>
              <w:rPr>
                <w:color w:val="212121"/>
                <w:lang w:val="es-MX"/>
              </w:rPr>
            </w:pPr>
            <w:r w:rsidRPr="007745EE">
              <w:rPr>
                <w:color w:val="212121"/>
                <w:lang w:val="es-MX"/>
              </w:rPr>
              <w:t xml:space="preserve">Moderador: </w:t>
            </w:r>
            <w:r w:rsidRPr="007745EE">
              <w:rPr>
                <w:b/>
                <w:color w:val="212121"/>
                <w:lang w:val="es-MX"/>
              </w:rPr>
              <w:t>Enrique de Alba</w:t>
            </w:r>
            <w:r w:rsidRPr="007745EE">
              <w:rPr>
                <w:color w:val="212121"/>
                <w:lang w:val="es-MX"/>
              </w:rPr>
              <w:t>, Vicepresidente de Estadísticas Sociodemográficas, INEGI</w:t>
            </w:r>
          </w:p>
          <w:p w14:paraId="5021FB44" w14:textId="77777777" w:rsidR="001671AE" w:rsidRPr="007745EE" w:rsidRDefault="001671AE" w:rsidP="008E50E2">
            <w:pPr>
              <w:rPr>
                <w:color w:val="212121"/>
                <w:lang w:val="es-MX"/>
              </w:rPr>
            </w:pPr>
          </w:p>
          <w:p w14:paraId="42B1392B" w14:textId="77777777" w:rsidR="001D7FA2" w:rsidRPr="007745EE" w:rsidRDefault="001671AE" w:rsidP="008E50E2">
            <w:pPr>
              <w:pStyle w:val="ListParagraph"/>
              <w:numPr>
                <w:ilvl w:val="0"/>
                <w:numId w:val="2"/>
              </w:numPr>
              <w:spacing w:after="0" w:line="240" w:lineRule="auto"/>
              <w:rPr>
                <w:rFonts w:ascii="Times New Roman" w:eastAsia="Times New Roman" w:hAnsi="Times New Roman" w:cs="Times New Roman"/>
                <w:b/>
                <w:color w:val="212121"/>
                <w:sz w:val="24"/>
                <w:szCs w:val="24"/>
              </w:rPr>
            </w:pPr>
            <w:r w:rsidRPr="007745EE">
              <w:rPr>
                <w:rStyle w:val="normaltextrun"/>
                <w:rFonts w:ascii="Times New Roman" w:eastAsia="Times New Roman" w:hAnsi="Times New Roman" w:cs="Times New Roman"/>
                <w:b/>
                <w:color w:val="212121"/>
                <w:sz w:val="24"/>
                <w:szCs w:val="24"/>
              </w:rPr>
              <w:t>Paulina Grobet,</w:t>
            </w:r>
            <w:r w:rsidRPr="007745EE">
              <w:rPr>
                <w:rStyle w:val="normaltextrun"/>
                <w:rFonts w:ascii="Times New Roman" w:eastAsia="Times New Roman" w:hAnsi="Times New Roman" w:cs="Times New Roman"/>
                <w:color w:val="212121"/>
                <w:sz w:val="24"/>
                <w:szCs w:val="24"/>
              </w:rPr>
              <w:t xml:space="preserve"> Coordinadora del Centro Global de Excelencia en Estadísticas de Género</w:t>
            </w:r>
            <w:r w:rsidR="001D7FA2" w:rsidRPr="007745EE">
              <w:rPr>
                <w:rFonts w:ascii="Times New Roman" w:eastAsia="Times New Roman" w:hAnsi="Times New Roman" w:cs="Times New Roman"/>
                <w:b/>
                <w:color w:val="212121"/>
                <w:sz w:val="24"/>
                <w:szCs w:val="24"/>
              </w:rPr>
              <w:t xml:space="preserve"> </w:t>
            </w:r>
          </w:p>
          <w:p w14:paraId="23EAFBD1" w14:textId="77777777" w:rsidR="001D7FA2" w:rsidRPr="007745EE" w:rsidRDefault="001D7FA2" w:rsidP="008E50E2">
            <w:pPr>
              <w:ind w:left="720"/>
              <w:rPr>
                <w:rFonts w:eastAsia="Times New Roman"/>
                <w:b/>
                <w:color w:val="212121"/>
                <w:sz w:val="26"/>
                <w:szCs w:val="26"/>
                <w:lang w:val="es-MX"/>
              </w:rPr>
            </w:pPr>
            <w:r w:rsidRPr="007745EE">
              <w:rPr>
                <w:rFonts w:eastAsia="Times New Roman"/>
                <w:b/>
                <w:color w:val="212121"/>
                <w:sz w:val="26"/>
                <w:szCs w:val="26"/>
                <w:lang w:val="es-MX"/>
              </w:rPr>
              <w:t>Estadísticas sobre el uso del tiempo y el cuidado para el diseño de políticas públicas: la experiencia de América Latina y del Caribe</w:t>
            </w:r>
          </w:p>
          <w:p w14:paraId="08CB4890" w14:textId="77777777" w:rsidR="001671AE" w:rsidRPr="007745EE" w:rsidRDefault="001671AE" w:rsidP="008E50E2">
            <w:pPr>
              <w:pStyle w:val="ListParagraph"/>
              <w:rPr>
                <w:rFonts w:ascii="Times New Roman" w:eastAsia="Times New Roman" w:hAnsi="Times New Roman" w:cs="Times New Roman"/>
                <w:color w:val="212121"/>
                <w:sz w:val="24"/>
                <w:szCs w:val="24"/>
              </w:rPr>
            </w:pPr>
          </w:p>
          <w:p w14:paraId="79AB624C" w14:textId="77777777" w:rsidR="001671AE" w:rsidRPr="007745EE" w:rsidRDefault="001671AE" w:rsidP="008E50E2">
            <w:pPr>
              <w:pStyle w:val="ListParagraph"/>
              <w:numPr>
                <w:ilvl w:val="0"/>
                <w:numId w:val="2"/>
              </w:numPr>
              <w:spacing w:after="0"/>
              <w:rPr>
                <w:rFonts w:ascii="Times New Roman" w:eastAsia="Times New Roman" w:hAnsi="Times New Roman" w:cs="Times New Roman"/>
                <w:color w:val="212121"/>
                <w:sz w:val="24"/>
                <w:szCs w:val="24"/>
              </w:rPr>
            </w:pPr>
            <w:r w:rsidRPr="007745EE">
              <w:rPr>
                <w:rFonts w:ascii="Times New Roman" w:eastAsia="Times New Roman" w:hAnsi="Times New Roman" w:cs="Times New Roman"/>
                <w:b/>
                <w:color w:val="212121"/>
                <w:sz w:val="24"/>
                <w:szCs w:val="24"/>
              </w:rPr>
              <w:t xml:space="preserve">Marie-Dominique de </w:t>
            </w:r>
            <w:proofErr w:type="spellStart"/>
            <w:r w:rsidRPr="007745EE">
              <w:rPr>
                <w:rFonts w:ascii="Times New Roman" w:eastAsia="Times New Roman" w:hAnsi="Times New Roman" w:cs="Times New Roman"/>
                <w:b/>
                <w:color w:val="212121"/>
                <w:sz w:val="24"/>
                <w:szCs w:val="24"/>
              </w:rPr>
              <w:t>Suremain</w:t>
            </w:r>
            <w:proofErr w:type="spellEnd"/>
            <w:r w:rsidRPr="007745EE">
              <w:rPr>
                <w:rFonts w:ascii="Times New Roman" w:eastAsia="Times New Roman" w:hAnsi="Times New Roman" w:cs="Times New Roman"/>
                <w:color w:val="212121"/>
                <w:sz w:val="24"/>
                <w:szCs w:val="24"/>
              </w:rPr>
              <w:t>,</w:t>
            </w:r>
            <w:r w:rsidRPr="007745EE">
              <w:rPr>
                <w:rFonts w:ascii="Times New Roman" w:hAnsi="Times New Roman" w:cs="Times New Roman"/>
                <w:sz w:val="24"/>
                <w:szCs w:val="24"/>
              </w:rPr>
              <w:t xml:space="preserve"> C</w:t>
            </w:r>
            <w:r w:rsidRPr="007745EE">
              <w:rPr>
                <w:rFonts w:ascii="Times New Roman" w:eastAsia="Times New Roman" w:hAnsi="Times New Roman" w:cs="Times New Roman"/>
                <w:color w:val="212121"/>
                <w:sz w:val="24"/>
                <w:szCs w:val="24"/>
              </w:rPr>
              <w:t xml:space="preserve">oordinadora del Área de Género del Programa </w:t>
            </w:r>
            <w:proofErr w:type="spellStart"/>
            <w:r w:rsidRPr="007745EE">
              <w:rPr>
                <w:rFonts w:ascii="Times New Roman" w:eastAsia="Times New Roman" w:hAnsi="Times New Roman" w:cs="Times New Roman"/>
                <w:color w:val="212121"/>
                <w:sz w:val="24"/>
                <w:szCs w:val="24"/>
              </w:rPr>
              <w:t>EUROsocial</w:t>
            </w:r>
            <w:proofErr w:type="spellEnd"/>
          </w:p>
          <w:p w14:paraId="3EE70155" w14:textId="77777777" w:rsidR="001D7FA2" w:rsidRPr="007745EE" w:rsidRDefault="001D7FA2" w:rsidP="008E50E2">
            <w:pPr>
              <w:ind w:left="720"/>
              <w:rPr>
                <w:rFonts w:eastAsia="Times New Roman"/>
                <w:b/>
                <w:color w:val="212121"/>
                <w:sz w:val="26"/>
                <w:szCs w:val="26"/>
                <w:lang w:val="es-MX"/>
              </w:rPr>
            </w:pPr>
            <w:r w:rsidRPr="007745EE">
              <w:rPr>
                <w:rFonts w:eastAsia="Times New Roman"/>
                <w:b/>
                <w:color w:val="212121"/>
                <w:sz w:val="26"/>
                <w:szCs w:val="26"/>
                <w:lang w:val="es-MX"/>
              </w:rPr>
              <w:t>Mejores prácticas sobre indicadores de género para la evaluación de políticas o p</w:t>
            </w:r>
            <w:r w:rsidR="00B417EA">
              <w:rPr>
                <w:rFonts w:eastAsia="Times New Roman"/>
                <w:b/>
                <w:color w:val="212121"/>
                <w:sz w:val="26"/>
                <w:szCs w:val="26"/>
                <w:lang w:val="es-MX"/>
              </w:rPr>
              <w:t xml:space="preserve">rogramas de cuidados en Europa </w:t>
            </w:r>
            <w:r w:rsidRPr="007745EE">
              <w:rPr>
                <w:rFonts w:eastAsia="Times New Roman"/>
                <w:b/>
                <w:color w:val="212121"/>
                <w:sz w:val="26"/>
                <w:szCs w:val="26"/>
                <w:lang w:val="es-MX"/>
              </w:rPr>
              <w:t xml:space="preserve"> </w:t>
            </w:r>
          </w:p>
          <w:p w14:paraId="3F2B004E" w14:textId="77777777" w:rsidR="001D7FA2" w:rsidRPr="007745EE" w:rsidRDefault="001D7FA2" w:rsidP="001D7FA2">
            <w:pPr>
              <w:pStyle w:val="ListParagraph"/>
              <w:spacing w:after="0"/>
              <w:rPr>
                <w:rFonts w:ascii="Times New Roman" w:eastAsia="Times New Roman" w:hAnsi="Times New Roman" w:cs="Times New Roman"/>
                <w:color w:val="212121"/>
                <w:sz w:val="24"/>
                <w:szCs w:val="24"/>
              </w:rPr>
            </w:pPr>
          </w:p>
          <w:p w14:paraId="6FB795C9" w14:textId="77777777" w:rsidR="001D7FA2" w:rsidRPr="007745EE" w:rsidRDefault="001671AE" w:rsidP="001D7FA2">
            <w:pPr>
              <w:pStyle w:val="ListParagraph"/>
              <w:numPr>
                <w:ilvl w:val="0"/>
                <w:numId w:val="2"/>
              </w:numPr>
              <w:spacing w:after="0"/>
              <w:rPr>
                <w:rFonts w:ascii="Times New Roman" w:eastAsia="Times New Roman" w:hAnsi="Times New Roman" w:cs="Times New Roman"/>
                <w:b/>
                <w:color w:val="212121"/>
                <w:sz w:val="24"/>
                <w:szCs w:val="24"/>
              </w:rPr>
            </w:pPr>
            <w:r w:rsidRPr="007745EE">
              <w:rPr>
                <w:rFonts w:ascii="Times New Roman" w:eastAsia="Times New Roman" w:hAnsi="Times New Roman" w:cs="Times New Roman"/>
                <w:b/>
                <w:color w:val="212121"/>
                <w:sz w:val="24"/>
                <w:szCs w:val="24"/>
              </w:rPr>
              <w:t xml:space="preserve">Jean-Yves </w:t>
            </w:r>
            <w:proofErr w:type="spellStart"/>
            <w:r w:rsidRPr="007745EE">
              <w:rPr>
                <w:rFonts w:ascii="Times New Roman" w:eastAsia="Times New Roman" w:hAnsi="Times New Roman" w:cs="Times New Roman"/>
                <w:b/>
                <w:color w:val="212121"/>
                <w:sz w:val="24"/>
                <w:szCs w:val="24"/>
              </w:rPr>
              <w:t>Boulin</w:t>
            </w:r>
            <w:proofErr w:type="spellEnd"/>
            <w:r w:rsidRPr="007745EE">
              <w:rPr>
                <w:rFonts w:ascii="Times New Roman" w:eastAsia="Times New Roman" w:hAnsi="Times New Roman" w:cs="Times New Roman"/>
                <w:b/>
                <w:color w:val="212121"/>
                <w:sz w:val="24"/>
                <w:szCs w:val="24"/>
              </w:rPr>
              <w:t xml:space="preserve">, </w:t>
            </w:r>
            <w:r w:rsidRPr="007745EE">
              <w:rPr>
                <w:rFonts w:ascii="Times New Roman" w:eastAsia="Times New Roman" w:hAnsi="Times New Roman" w:cs="Times New Roman"/>
                <w:color w:val="212121"/>
                <w:sz w:val="24"/>
                <w:szCs w:val="24"/>
              </w:rPr>
              <w:t xml:space="preserve">Investigador Asociado, Universidad </w:t>
            </w:r>
            <w:r w:rsidRPr="007745EE">
              <w:rPr>
                <w:rFonts w:ascii="Times New Roman" w:hAnsi="Times New Roman" w:cs="Times New Roman"/>
                <w:color w:val="212121"/>
                <w:sz w:val="24"/>
                <w:szCs w:val="24"/>
              </w:rPr>
              <w:t xml:space="preserve">de </w:t>
            </w:r>
            <w:proofErr w:type="spellStart"/>
            <w:r w:rsidRPr="007745EE">
              <w:rPr>
                <w:rFonts w:ascii="Times New Roman" w:eastAsia="Times New Roman" w:hAnsi="Times New Roman" w:cs="Times New Roman"/>
                <w:color w:val="212121"/>
                <w:sz w:val="24"/>
                <w:szCs w:val="24"/>
              </w:rPr>
              <w:t>Dauphine</w:t>
            </w:r>
            <w:proofErr w:type="spellEnd"/>
            <w:r w:rsidRPr="007745EE">
              <w:rPr>
                <w:rFonts w:ascii="Times New Roman" w:eastAsia="Times New Roman" w:hAnsi="Times New Roman" w:cs="Times New Roman"/>
                <w:color w:val="212121"/>
                <w:sz w:val="24"/>
                <w:szCs w:val="24"/>
              </w:rPr>
              <w:t xml:space="preserve"> en París</w:t>
            </w:r>
            <w:r w:rsidR="00B417EA">
              <w:rPr>
                <w:rFonts w:ascii="Times New Roman" w:eastAsia="Times New Roman" w:hAnsi="Times New Roman" w:cs="Times New Roman"/>
                <w:color w:val="212121"/>
                <w:sz w:val="24"/>
                <w:szCs w:val="24"/>
              </w:rPr>
              <w:t xml:space="preserve">, </w:t>
            </w:r>
            <w:proofErr w:type="spellStart"/>
            <w:r w:rsidR="00B417EA">
              <w:rPr>
                <w:rFonts w:ascii="Times New Roman" w:eastAsia="Times New Roman" w:hAnsi="Times New Roman" w:cs="Times New Roman"/>
                <w:color w:val="212121"/>
                <w:sz w:val="24"/>
                <w:szCs w:val="24"/>
              </w:rPr>
              <w:t>EUROsocial</w:t>
            </w:r>
            <w:proofErr w:type="spellEnd"/>
            <w:r w:rsidR="001D7FA2" w:rsidRPr="007745EE">
              <w:rPr>
                <w:rFonts w:ascii="Times New Roman" w:eastAsia="Times New Roman" w:hAnsi="Times New Roman" w:cs="Times New Roman"/>
                <w:color w:val="212121"/>
                <w:sz w:val="24"/>
                <w:szCs w:val="24"/>
              </w:rPr>
              <w:t xml:space="preserve"> </w:t>
            </w:r>
          </w:p>
          <w:p w14:paraId="70FA3DF9" w14:textId="77777777" w:rsidR="001D7FA2" w:rsidRPr="007745EE" w:rsidRDefault="001D7FA2" w:rsidP="001D7FA2">
            <w:pPr>
              <w:ind w:left="720"/>
              <w:rPr>
                <w:rFonts w:eastAsia="Times New Roman"/>
                <w:b/>
                <w:color w:val="212121"/>
                <w:sz w:val="26"/>
                <w:szCs w:val="26"/>
                <w:lang w:val="es-MX"/>
              </w:rPr>
            </w:pPr>
            <w:r w:rsidRPr="007745EE">
              <w:rPr>
                <w:rFonts w:eastAsia="Times New Roman"/>
                <w:b/>
                <w:color w:val="212121"/>
                <w:sz w:val="26"/>
                <w:szCs w:val="26"/>
                <w:lang w:val="es-MX"/>
              </w:rPr>
              <w:t>Resultados de encuestas de uso del tiempo local desde una perspectiva de política a nivel local</w:t>
            </w:r>
          </w:p>
          <w:p w14:paraId="4B286055" w14:textId="77777777" w:rsidR="001671AE" w:rsidRPr="007745EE" w:rsidRDefault="001671AE" w:rsidP="00742D69">
            <w:pPr>
              <w:pStyle w:val="ListParagraph"/>
              <w:rPr>
                <w:rFonts w:ascii="Times New Roman" w:eastAsia="Times New Roman" w:hAnsi="Times New Roman" w:cs="Times New Roman"/>
                <w:b/>
                <w:color w:val="212121"/>
                <w:sz w:val="24"/>
                <w:szCs w:val="24"/>
              </w:rPr>
            </w:pPr>
          </w:p>
          <w:p w14:paraId="670485DA" w14:textId="77777777" w:rsidR="001671AE" w:rsidRPr="007745EE" w:rsidRDefault="001671AE" w:rsidP="001D7FA2">
            <w:pPr>
              <w:pStyle w:val="ListParagraph"/>
              <w:numPr>
                <w:ilvl w:val="0"/>
                <w:numId w:val="2"/>
              </w:numPr>
              <w:rPr>
                <w:rFonts w:ascii="Times New Roman" w:eastAsia="Times New Roman" w:hAnsi="Times New Roman" w:cs="Times New Roman"/>
                <w:color w:val="212121"/>
                <w:sz w:val="24"/>
                <w:szCs w:val="24"/>
              </w:rPr>
            </w:pPr>
            <w:r w:rsidRPr="007745EE">
              <w:rPr>
                <w:rFonts w:ascii="Times New Roman" w:eastAsia="Times New Roman" w:hAnsi="Times New Roman" w:cs="Times New Roman"/>
                <w:b/>
                <w:color w:val="212121"/>
                <w:sz w:val="24"/>
                <w:szCs w:val="24"/>
              </w:rPr>
              <w:t>Julio Alfonso Santaella Castell,</w:t>
            </w:r>
            <w:r w:rsidRPr="007745EE">
              <w:rPr>
                <w:rFonts w:ascii="Times New Roman" w:eastAsia="Times New Roman" w:hAnsi="Times New Roman" w:cs="Times New Roman"/>
                <w:color w:val="212121"/>
                <w:sz w:val="24"/>
                <w:szCs w:val="24"/>
              </w:rPr>
              <w:t xml:space="preserve"> </w:t>
            </w:r>
            <w:proofErr w:type="gramStart"/>
            <w:r w:rsidRPr="007745EE">
              <w:rPr>
                <w:rFonts w:ascii="Times New Roman" w:eastAsia="Times New Roman" w:hAnsi="Times New Roman" w:cs="Times New Roman"/>
                <w:color w:val="212121"/>
                <w:sz w:val="24"/>
                <w:szCs w:val="24"/>
              </w:rPr>
              <w:t>Presidente</w:t>
            </w:r>
            <w:proofErr w:type="gramEnd"/>
            <w:r w:rsidRPr="007745EE">
              <w:rPr>
                <w:rFonts w:ascii="Times New Roman" w:eastAsia="Times New Roman" w:hAnsi="Times New Roman" w:cs="Times New Roman"/>
                <w:color w:val="212121"/>
                <w:sz w:val="24"/>
                <w:szCs w:val="24"/>
              </w:rPr>
              <w:t xml:space="preserve"> de la Junta de Gobierno del Instituto Nacional de Estadísticas y Geografía (INEGI)</w:t>
            </w:r>
          </w:p>
          <w:p w14:paraId="338FE865" w14:textId="77777777" w:rsidR="001671AE" w:rsidRPr="007745EE" w:rsidRDefault="001D7FA2" w:rsidP="00742D69">
            <w:pPr>
              <w:pStyle w:val="ListParagraph"/>
              <w:rPr>
                <w:rFonts w:ascii="Times New Roman" w:eastAsia="Times New Roman" w:hAnsi="Times New Roman" w:cs="Times New Roman"/>
                <w:b/>
                <w:color w:val="212121"/>
                <w:sz w:val="26"/>
                <w:szCs w:val="26"/>
              </w:rPr>
            </w:pPr>
            <w:r w:rsidRPr="007745EE">
              <w:rPr>
                <w:rFonts w:ascii="Times New Roman" w:eastAsia="Times New Roman" w:hAnsi="Times New Roman" w:cs="Times New Roman"/>
                <w:b/>
                <w:color w:val="212121"/>
                <w:sz w:val="26"/>
                <w:szCs w:val="26"/>
              </w:rPr>
              <w:t>Cuenta Satélite de trabajo no remunerado en México</w:t>
            </w:r>
          </w:p>
          <w:p w14:paraId="32D32942" w14:textId="77777777" w:rsidR="001D7FA2" w:rsidRPr="007745EE" w:rsidRDefault="004033AB" w:rsidP="004033AB">
            <w:pPr>
              <w:pStyle w:val="ListParagraph"/>
              <w:tabs>
                <w:tab w:val="left" w:pos="4995"/>
              </w:tabs>
              <w:rPr>
                <w:rFonts w:ascii="Times New Roman" w:eastAsia="Times New Roman" w:hAnsi="Times New Roman" w:cs="Times New Roman"/>
                <w:b/>
                <w:color w:val="212121"/>
                <w:sz w:val="24"/>
                <w:szCs w:val="24"/>
              </w:rPr>
            </w:pPr>
            <w:r w:rsidRPr="007745EE">
              <w:rPr>
                <w:rFonts w:ascii="Times New Roman" w:eastAsia="Times New Roman" w:hAnsi="Times New Roman" w:cs="Times New Roman"/>
                <w:b/>
                <w:color w:val="212121"/>
                <w:sz w:val="24"/>
                <w:szCs w:val="24"/>
              </w:rPr>
              <w:tab/>
            </w:r>
          </w:p>
          <w:p w14:paraId="69E29627" w14:textId="77777777" w:rsidR="001D7FA2" w:rsidRPr="007745EE" w:rsidRDefault="001D7FA2" w:rsidP="001D7FA2">
            <w:pPr>
              <w:pStyle w:val="ListParagraph"/>
              <w:numPr>
                <w:ilvl w:val="0"/>
                <w:numId w:val="2"/>
              </w:numPr>
              <w:spacing w:after="0"/>
              <w:rPr>
                <w:rFonts w:ascii="Times New Roman" w:eastAsia="Times New Roman" w:hAnsi="Times New Roman" w:cs="Times New Roman"/>
                <w:color w:val="212121"/>
                <w:sz w:val="24"/>
                <w:szCs w:val="24"/>
              </w:rPr>
            </w:pPr>
            <w:r w:rsidRPr="007745EE">
              <w:rPr>
                <w:rFonts w:ascii="Times New Roman" w:eastAsia="Times New Roman" w:hAnsi="Times New Roman" w:cs="Times New Roman"/>
                <w:b/>
                <w:color w:val="212121"/>
                <w:sz w:val="24"/>
                <w:szCs w:val="24"/>
              </w:rPr>
              <w:t>Eleonor Carey</w:t>
            </w:r>
            <w:r w:rsidRPr="007745EE">
              <w:rPr>
                <w:rFonts w:ascii="Times New Roman" w:eastAsia="Times New Roman" w:hAnsi="Times New Roman" w:cs="Times New Roman"/>
                <w:color w:val="212121"/>
                <w:sz w:val="24"/>
                <w:szCs w:val="24"/>
              </w:rPr>
              <w:t>, Directora Técnica, Data2X</w:t>
            </w:r>
          </w:p>
          <w:p w14:paraId="34A73374" w14:textId="77777777" w:rsidR="001671AE" w:rsidRPr="007745EE" w:rsidRDefault="0029387A" w:rsidP="008E50E2">
            <w:pPr>
              <w:ind w:left="720"/>
              <w:jc w:val="both"/>
              <w:rPr>
                <w:rFonts w:eastAsia="Times New Roman"/>
                <w:color w:val="212121"/>
                <w:sz w:val="26"/>
                <w:szCs w:val="26"/>
                <w:lang w:val="es-MX"/>
              </w:rPr>
            </w:pPr>
            <w:r>
              <w:rPr>
                <w:rFonts w:eastAsia="Times New Roman"/>
                <w:b/>
                <w:i/>
                <w:color w:val="212121"/>
                <w:sz w:val="26"/>
                <w:szCs w:val="26"/>
                <w:lang w:val="es-MX"/>
              </w:rPr>
              <w:t>Invisible no more?</w:t>
            </w:r>
            <w:r w:rsidR="001671AE" w:rsidRPr="007745EE">
              <w:rPr>
                <w:rFonts w:eastAsia="Times New Roman"/>
                <w:b/>
                <w:color w:val="212121"/>
                <w:sz w:val="26"/>
                <w:szCs w:val="26"/>
                <w:lang w:val="es-MX"/>
              </w:rPr>
              <w:t xml:space="preserve"> Informe y estudios de caso de países sobre el uso del tiempo y el trabajo no remunerado</w:t>
            </w:r>
          </w:p>
          <w:p w14:paraId="0D6DC874" w14:textId="77777777" w:rsidR="001671AE" w:rsidRPr="007745EE" w:rsidRDefault="001671AE" w:rsidP="00742D69">
            <w:pPr>
              <w:pStyle w:val="ListParagraph"/>
              <w:rPr>
                <w:rFonts w:ascii="Times New Roman" w:eastAsia="Times New Roman" w:hAnsi="Times New Roman" w:cs="Times New Roman"/>
                <w:color w:val="212121"/>
                <w:sz w:val="24"/>
                <w:szCs w:val="24"/>
              </w:rPr>
            </w:pPr>
          </w:p>
        </w:tc>
      </w:tr>
      <w:tr w:rsidR="001D7FA2" w:rsidRPr="0029387A" w14:paraId="434A014E" w14:textId="77777777" w:rsidTr="00C019ED">
        <w:trPr>
          <w:trHeight w:val="360"/>
        </w:trPr>
        <w:tc>
          <w:tcPr>
            <w:tcW w:w="5000" w:type="pct"/>
            <w:gridSpan w:val="3"/>
            <w:shd w:val="clear" w:color="auto" w:fill="601E58"/>
            <w:vAlign w:val="center"/>
          </w:tcPr>
          <w:p w14:paraId="3C4F24F8" w14:textId="77777777" w:rsidR="001D7FA2" w:rsidRPr="007745EE" w:rsidRDefault="001D7FA2" w:rsidP="001D7FA2">
            <w:pPr>
              <w:rPr>
                <w:rFonts w:ascii="Calibri" w:hAnsi="Calibri" w:cs="Calibri"/>
                <w:b/>
                <w:bCs/>
                <w:color w:val="FFFFFF" w:themeColor="background1"/>
                <w:lang w:val="es-MX"/>
              </w:rPr>
            </w:pPr>
            <w:r w:rsidRPr="007745EE">
              <w:rPr>
                <w:rFonts w:ascii="Calibri" w:hAnsi="Calibri" w:cs="Calibri"/>
                <w:b/>
                <w:bCs/>
                <w:color w:val="FFFFFF" w:themeColor="background1"/>
                <w:lang w:val="es-MX"/>
              </w:rPr>
              <w:lastRenderedPageBreak/>
              <w:t>16:00-16:15       Receso</w:t>
            </w:r>
          </w:p>
        </w:tc>
      </w:tr>
      <w:tr w:rsidR="001671AE" w:rsidRPr="0029387A" w14:paraId="1348CE09" w14:textId="77777777" w:rsidTr="00C019ED">
        <w:trPr>
          <w:trHeight w:val="432"/>
        </w:trPr>
        <w:tc>
          <w:tcPr>
            <w:tcW w:w="5000" w:type="pct"/>
            <w:gridSpan w:val="3"/>
            <w:shd w:val="clear" w:color="auto" w:fill="601E58"/>
            <w:vAlign w:val="center"/>
          </w:tcPr>
          <w:p w14:paraId="0920E48E" w14:textId="77777777" w:rsidR="001671AE" w:rsidRPr="007745EE" w:rsidRDefault="001671AE" w:rsidP="00742D69">
            <w:pPr>
              <w:jc w:val="center"/>
              <w:rPr>
                <w:rFonts w:ascii="Calibri" w:hAnsi="Calibri" w:cs="Calibri"/>
                <w:b/>
                <w:bCs/>
                <w:color w:val="FFFFFF" w:themeColor="background1"/>
                <w:sz w:val="26"/>
                <w:szCs w:val="26"/>
                <w:lang w:val="es-MX"/>
              </w:rPr>
            </w:pPr>
            <w:r w:rsidRPr="007745EE">
              <w:rPr>
                <w:rFonts w:ascii="Calibri" w:hAnsi="Calibri" w:cs="Calibri"/>
                <w:b/>
                <w:bCs/>
                <w:color w:val="FFFFFF" w:themeColor="background1"/>
                <w:sz w:val="26"/>
                <w:szCs w:val="26"/>
                <w:lang w:val="es-MX"/>
              </w:rPr>
              <w:t>Clausura</w:t>
            </w:r>
          </w:p>
          <w:p w14:paraId="4DECDF8C" w14:textId="77777777" w:rsidR="001671AE" w:rsidRPr="007745EE" w:rsidRDefault="001671AE" w:rsidP="00742D69">
            <w:pPr>
              <w:rPr>
                <w:rFonts w:ascii="Calibri" w:hAnsi="Calibri" w:cs="Calibri"/>
                <w:b/>
                <w:bCs/>
                <w:color w:val="FFFFFF" w:themeColor="background1"/>
                <w:lang w:val="es-MX"/>
              </w:rPr>
            </w:pPr>
          </w:p>
        </w:tc>
      </w:tr>
      <w:tr w:rsidR="001671AE" w:rsidRPr="00CD51F5" w14:paraId="303D35F4" w14:textId="77777777" w:rsidTr="00742D69">
        <w:trPr>
          <w:trHeight w:val="1160"/>
        </w:trPr>
        <w:tc>
          <w:tcPr>
            <w:tcW w:w="674" w:type="pct"/>
            <w:gridSpan w:val="2"/>
            <w:shd w:val="clear" w:color="auto" w:fill="auto"/>
            <w:vAlign w:val="center"/>
          </w:tcPr>
          <w:p w14:paraId="6B14F061" w14:textId="77777777" w:rsidR="001671AE" w:rsidRPr="007745EE" w:rsidRDefault="001671AE" w:rsidP="00742D69">
            <w:pPr>
              <w:rPr>
                <w:b/>
                <w:color w:val="538135" w:themeColor="accent6" w:themeShade="BF"/>
                <w:lang w:val="es-MX"/>
              </w:rPr>
            </w:pPr>
            <w:r w:rsidRPr="007745EE">
              <w:rPr>
                <w:b/>
                <w:sz w:val="22"/>
                <w:lang w:val="es-MX"/>
              </w:rPr>
              <w:t>16:15-17:00</w:t>
            </w:r>
          </w:p>
        </w:tc>
        <w:tc>
          <w:tcPr>
            <w:tcW w:w="4326" w:type="pct"/>
            <w:shd w:val="clear" w:color="auto" w:fill="auto"/>
            <w:vAlign w:val="center"/>
          </w:tcPr>
          <w:p w14:paraId="1D56B386" w14:textId="77777777" w:rsidR="001671AE" w:rsidRPr="007745EE" w:rsidRDefault="001671AE" w:rsidP="00742D69">
            <w:pPr>
              <w:rPr>
                <w:lang w:val="es-MX"/>
              </w:rPr>
            </w:pPr>
            <w:r w:rsidRPr="007745EE">
              <w:rPr>
                <w:lang w:val="es-MX"/>
              </w:rPr>
              <w:t>Comentarios finales</w:t>
            </w:r>
          </w:p>
          <w:p w14:paraId="2231DFF1" w14:textId="77777777" w:rsidR="001671AE" w:rsidRPr="007745EE" w:rsidRDefault="001671AE" w:rsidP="00742D69">
            <w:pPr>
              <w:rPr>
                <w:lang w:val="es-MX"/>
              </w:rPr>
            </w:pPr>
          </w:p>
          <w:p w14:paraId="6E68E63B" w14:textId="77777777" w:rsidR="001671AE" w:rsidRPr="007745EE" w:rsidRDefault="001671AE" w:rsidP="001671AE">
            <w:pPr>
              <w:pStyle w:val="ListParagraph"/>
              <w:numPr>
                <w:ilvl w:val="0"/>
                <w:numId w:val="3"/>
              </w:numPr>
              <w:spacing w:after="0" w:line="240" w:lineRule="auto"/>
              <w:jc w:val="both"/>
              <w:rPr>
                <w:rFonts w:ascii="Times New Roman" w:eastAsia="Times New Roman" w:hAnsi="Times New Roman" w:cs="Times New Roman"/>
                <w:b/>
                <w:sz w:val="24"/>
                <w:szCs w:val="24"/>
              </w:rPr>
            </w:pPr>
            <w:r w:rsidRPr="007745EE">
              <w:rPr>
                <w:rFonts w:ascii="Times New Roman" w:eastAsia="Times New Roman" w:hAnsi="Times New Roman" w:cs="Times New Roman"/>
                <w:b/>
                <w:sz w:val="24"/>
                <w:szCs w:val="24"/>
              </w:rPr>
              <w:t xml:space="preserve">Enrique de Alba, </w:t>
            </w:r>
            <w:r w:rsidRPr="007745EE">
              <w:rPr>
                <w:rFonts w:ascii="Times New Roman" w:eastAsia="Times New Roman" w:hAnsi="Times New Roman" w:cs="Times New Roman"/>
                <w:sz w:val="24"/>
                <w:szCs w:val="24"/>
              </w:rPr>
              <w:t>Vicepresidente de Estadísticas Sociodemográficas (INEGI)</w:t>
            </w:r>
          </w:p>
          <w:p w14:paraId="495562CA" w14:textId="77777777" w:rsidR="001671AE" w:rsidRPr="007745EE" w:rsidRDefault="001671AE" w:rsidP="001671AE">
            <w:pPr>
              <w:pStyle w:val="ListParagraph"/>
              <w:numPr>
                <w:ilvl w:val="0"/>
                <w:numId w:val="3"/>
              </w:numPr>
              <w:spacing w:after="0" w:line="240" w:lineRule="auto"/>
              <w:jc w:val="both"/>
              <w:rPr>
                <w:rFonts w:ascii="Times New Roman" w:eastAsia="Times New Roman" w:hAnsi="Times New Roman" w:cs="Times New Roman"/>
                <w:sz w:val="24"/>
                <w:szCs w:val="24"/>
              </w:rPr>
            </w:pPr>
            <w:r w:rsidRPr="007745EE">
              <w:rPr>
                <w:rFonts w:ascii="Times New Roman" w:eastAsia="Times New Roman" w:hAnsi="Times New Roman" w:cs="Times New Roman"/>
                <w:b/>
                <w:sz w:val="24"/>
                <w:szCs w:val="24"/>
              </w:rPr>
              <w:t xml:space="preserve">María Noel </w:t>
            </w:r>
            <w:proofErr w:type="spellStart"/>
            <w:r w:rsidRPr="007745EE">
              <w:rPr>
                <w:rFonts w:ascii="Times New Roman" w:eastAsia="Times New Roman" w:hAnsi="Times New Roman" w:cs="Times New Roman"/>
                <w:b/>
                <w:sz w:val="24"/>
                <w:szCs w:val="24"/>
              </w:rPr>
              <w:t>Vaeza</w:t>
            </w:r>
            <w:proofErr w:type="spellEnd"/>
            <w:r w:rsidRPr="007745EE">
              <w:rPr>
                <w:rFonts w:ascii="Times New Roman" w:eastAsia="Times New Roman" w:hAnsi="Times New Roman" w:cs="Times New Roman"/>
                <w:sz w:val="24"/>
                <w:szCs w:val="24"/>
              </w:rPr>
              <w:t>, Directora de Políticas de ONU Mujeres</w:t>
            </w:r>
            <w:r w:rsidR="001D7FA2" w:rsidRPr="007745EE">
              <w:rPr>
                <w:rFonts w:ascii="Times New Roman" w:eastAsia="Times New Roman" w:hAnsi="Times New Roman" w:cs="Times New Roman"/>
                <w:sz w:val="24"/>
                <w:szCs w:val="24"/>
              </w:rPr>
              <w:t xml:space="preserve"> </w:t>
            </w:r>
            <w:r w:rsidRPr="007745EE">
              <w:rPr>
                <w:rFonts w:ascii="Times New Roman" w:eastAsia="Times New Roman" w:hAnsi="Times New Roman" w:cs="Times New Roman"/>
                <w:sz w:val="24"/>
                <w:szCs w:val="24"/>
              </w:rPr>
              <w:t>NY</w:t>
            </w:r>
          </w:p>
          <w:p w14:paraId="6BBBB4E0" w14:textId="77777777" w:rsidR="001671AE" w:rsidRDefault="001671AE" w:rsidP="008E50E2">
            <w:pPr>
              <w:pStyle w:val="ListParagraph"/>
              <w:numPr>
                <w:ilvl w:val="0"/>
                <w:numId w:val="3"/>
              </w:numPr>
              <w:spacing w:after="0" w:line="240" w:lineRule="auto"/>
              <w:rPr>
                <w:rFonts w:ascii="Times New Roman" w:eastAsia="Times New Roman" w:hAnsi="Times New Roman" w:cs="Times New Roman"/>
                <w:sz w:val="24"/>
                <w:szCs w:val="24"/>
              </w:rPr>
            </w:pPr>
            <w:r w:rsidRPr="007745EE">
              <w:rPr>
                <w:rFonts w:ascii="Times New Roman" w:eastAsia="Times New Roman" w:hAnsi="Times New Roman" w:cs="Times New Roman"/>
                <w:b/>
                <w:sz w:val="24"/>
                <w:szCs w:val="24"/>
              </w:rPr>
              <w:t xml:space="preserve">Erasmo Lara, </w:t>
            </w:r>
            <w:r w:rsidRPr="007745EE">
              <w:rPr>
                <w:rFonts w:ascii="Times New Roman" w:eastAsia="Times New Roman" w:hAnsi="Times New Roman" w:cs="Times New Roman"/>
                <w:sz w:val="24"/>
                <w:szCs w:val="24"/>
              </w:rPr>
              <w:t>Director General de Derechos Humanos y Democracia, Secretaría de Relaciones Exteriores</w:t>
            </w:r>
          </w:p>
          <w:p w14:paraId="1B16D8E2" w14:textId="77777777" w:rsidR="00CD51F5" w:rsidRPr="007745EE" w:rsidRDefault="00CD51F5" w:rsidP="008E50E2">
            <w:pPr>
              <w:pStyle w:val="ListParagraph"/>
              <w:numPr>
                <w:ilvl w:val="0"/>
                <w:numId w:val="3"/>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Antonino De Leo, </w:t>
            </w:r>
            <w:r w:rsidRPr="00CD51F5">
              <w:rPr>
                <w:rFonts w:ascii="Times New Roman" w:eastAsia="Times New Roman" w:hAnsi="Times New Roman" w:cs="Times New Roman"/>
                <w:sz w:val="24"/>
                <w:szCs w:val="24"/>
              </w:rPr>
              <w:t>Representante UNODC</w:t>
            </w:r>
            <w:bookmarkStart w:id="0" w:name="_GoBack"/>
            <w:bookmarkEnd w:id="0"/>
          </w:p>
          <w:p w14:paraId="568B11F8" w14:textId="77777777" w:rsidR="001671AE" w:rsidRPr="007745EE" w:rsidRDefault="001671AE" w:rsidP="00742D69">
            <w:pPr>
              <w:pStyle w:val="ListParagraph"/>
              <w:spacing w:after="0"/>
              <w:rPr>
                <w:rFonts w:ascii="Times New Roman" w:eastAsia="Times New Roman" w:hAnsi="Times New Roman" w:cs="Times New Roman"/>
                <w:sz w:val="24"/>
                <w:szCs w:val="24"/>
              </w:rPr>
            </w:pPr>
          </w:p>
        </w:tc>
      </w:tr>
    </w:tbl>
    <w:p w14:paraId="374BA9D5" w14:textId="77777777" w:rsidR="001671AE" w:rsidRPr="007745EE" w:rsidRDefault="001671AE" w:rsidP="001671AE">
      <w:pPr>
        <w:tabs>
          <w:tab w:val="left" w:pos="1140"/>
        </w:tabs>
        <w:rPr>
          <w:lang w:val="es-MX" w:eastAsia="es-ES"/>
        </w:rPr>
      </w:pPr>
    </w:p>
    <w:p w14:paraId="6CBF2233" w14:textId="77777777" w:rsidR="00AA3A3F" w:rsidRPr="007745EE" w:rsidRDefault="00AA3A3F">
      <w:pPr>
        <w:pStyle w:val="Cuerpo"/>
        <w:spacing w:after="0" w:line="240" w:lineRule="auto"/>
        <w:rPr>
          <w:rFonts w:ascii="Times New Roman" w:hAnsi="Times New Roman" w:cs="Times New Roman"/>
          <w:sz w:val="24"/>
          <w:szCs w:val="24"/>
          <w:lang w:val="es-MX"/>
        </w:rPr>
      </w:pPr>
    </w:p>
    <w:sectPr w:rsidR="00AA3A3F" w:rsidRPr="007745EE">
      <w:headerReference w:type="default" r:id="rId9"/>
      <w:footerReference w:type="default" r:id="rId10"/>
      <w:headerReference w:type="first" r:id="rId11"/>
      <w:footerReference w:type="first" r:id="rId12"/>
      <w:pgSz w:w="12240" w:h="15840"/>
      <w:pgMar w:top="1440" w:right="1440" w:bottom="1440" w:left="144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71FBF81" w14:textId="77777777" w:rsidR="001B378F" w:rsidRDefault="001B378F">
      <w:r>
        <w:separator/>
      </w:r>
    </w:p>
  </w:endnote>
  <w:endnote w:type="continuationSeparator" w:id="0">
    <w:p w14:paraId="0435283B" w14:textId="77777777" w:rsidR="001B378F" w:rsidRDefault="001B37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pitch w:val="default"/>
  </w:font>
  <w:font w:name="Calibri">
    <w:panose1 w:val="020F0502020204030204"/>
    <w:charset w:val="00"/>
    <w:family w:val="swiss"/>
    <w:pitch w:val="variable"/>
    <w:sig w:usb0="E0002AFF" w:usb1="C000247B" w:usb2="00000009" w:usb3="00000000" w:csb0="000001FF" w:csb1="00000000"/>
  </w:font>
  <w:font w:name="Helvetica Neue">
    <w:altName w:val="Arial"/>
    <w:charset w:val="00"/>
    <w:family w:val="roman"/>
    <w:pitch w:val="default"/>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SF Pro Display">
    <w:altName w:val="Calibri"/>
    <w:panose1 w:val="00000000000000000000"/>
    <w:charset w:val="00"/>
    <w:family w:val="modern"/>
    <w:notTrueType/>
    <w:pitch w:val="variable"/>
    <w:sig w:usb0="2000028F" w:usb1="02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08104176"/>
      <w:docPartObj>
        <w:docPartGallery w:val="Page Numbers (Bottom of Page)"/>
        <w:docPartUnique/>
      </w:docPartObj>
    </w:sdtPr>
    <w:sdtEndPr>
      <w:rPr>
        <w:noProof/>
      </w:rPr>
    </w:sdtEndPr>
    <w:sdtContent>
      <w:p w14:paraId="50D011E6" w14:textId="77777777" w:rsidR="007745EE" w:rsidRDefault="00685B76">
        <w:pPr>
          <w:pStyle w:val="Footer"/>
          <w:jc w:val="center"/>
        </w:pPr>
        <w:r>
          <w:rPr>
            <w:rFonts w:ascii="SF Pro Display" w:hAnsi="SF Pro Display"/>
            <w:b/>
            <w:noProof/>
            <w:color w:val="903B8E"/>
            <w:lang w:eastAsia="es-MX"/>
          </w:rPr>
          <w:drawing>
            <wp:anchor distT="0" distB="0" distL="114300" distR="114300" simplePos="0" relativeHeight="251661312" behindDoc="1" locked="0" layoutInCell="1" allowOverlap="1" wp14:anchorId="46CA4CEA" wp14:editId="59F584E6">
              <wp:simplePos x="0" y="0"/>
              <wp:positionH relativeFrom="page">
                <wp:align>left</wp:align>
              </wp:positionH>
              <wp:positionV relativeFrom="paragraph">
                <wp:posOffset>-1756705</wp:posOffset>
              </wp:positionV>
              <wp:extent cx="7781065" cy="2749179"/>
              <wp:effectExtent l="0" t="0" r="0" b="0"/>
              <wp:wrapNone/>
              <wp:docPr id="1" name="6 Imagen" descr="b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k.jpg"/>
                      <pic:cNvPicPr/>
                    </pic:nvPicPr>
                    <pic:blipFill rotWithShape="1">
                      <a:blip r:embed="rId1" cstate="print"/>
                      <a:srcRect t="73755"/>
                      <a:stretch/>
                    </pic:blipFill>
                    <pic:spPr bwMode="auto">
                      <a:xfrm>
                        <a:off x="0" y="0"/>
                        <a:ext cx="7781065" cy="2749179"/>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7745EE">
          <w:fldChar w:fldCharType="begin"/>
        </w:r>
        <w:r w:rsidR="007745EE">
          <w:instrText xml:space="preserve"> PAGE   \* MERGEFORMAT </w:instrText>
        </w:r>
        <w:r w:rsidR="007745EE">
          <w:fldChar w:fldCharType="separate"/>
        </w:r>
        <w:r w:rsidR="007745EE">
          <w:rPr>
            <w:noProof/>
          </w:rPr>
          <w:t>2</w:t>
        </w:r>
        <w:r w:rsidR="007745EE">
          <w:rPr>
            <w:noProof/>
          </w:rPr>
          <w:fldChar w:fldCharType="end"/>
        </w:r>
      </w:p>
    </w:sdtContent>
  </w:sdt>
  <w:p w14:paraId="594B824A" w14:textId="77777777" w:rsidR="00AA3A3F" w:rsidRPr="009F1ED1" w:rsidRDefault="00AA3A3F" w:rsidP="009F1ED1">
    <w:pPr>
      <w:pStyle w:val="Cuerpo"/>
      <w:spacing w:after="0" w:line="240" w:lineRule="auto"/>
      <w:jc w:val="center"/>
      <w:rPr>
        <w:lang w:val="es-MX"/>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7DBBA5" w14:textId="77777777" w:rsidR="00AA3A3F" w:rsidRDefault="00B278C9" w:rsidP="00B278C9">
    <w:pPr>
      <w:pStyle w:val="Footer"/>
      <w:jc w:val="right"/>
    </w:pPr>
    <w:r>
      <w:rPr>
        <w:rFonts w:ascii="SF Pro Display" w:hAnsi="SF Pro Display"/>
        <w:b/>
        <w:noProof/>
        <w:color w:val="903B8E"/>
        <w:lang w:eastAsia="es-MX"/>
      </w:rPr>
      <w:drawing>
        <wp:anchor distT="0" distB="0" distL="114300" distR="114300" simplePos="0" relativeHeight="251659264" behindDoc="1" locked="0" layoutInCell="1" allowOverlap="1" wp14:anchorId="0D99A436" wp14:editId="5A3D544D">
          <wp:simplePos x="0" y="0"/>
          <wp:positionH relativeFrom="page">
            <wp:align>left</wp:align>
          </wp:positionH>
          <wp:positionV relativeFrom="paragraph">
            <wp:posOffset>-2124916</wp:posOffset>
          </wp:positionV>
          <wp:extent cx="7781065" cy="2749179"/>
          <wp:effectExtent l="0" t="0" r="0" b="0"/>
          <wp:wrapNone/>
          <wp:docPr id="7" name="6 Imagen" descr="b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k.jpg"/>
                  <pic:cNvPicPr/>
                </pic:nvPicPr>
                <pic:blipFill rotWithShape="1">
                  <a:blip r:embed="rId1" cstate="print"/>
                  <a:srcRect t="73755"/>
                  <a:stretch/>
                </pic:blipFill>
                <pic:spPr bwMode="auto">
                  <a:xfrm>
                    <a:off x="0" y="0"/>
                    <a:ext cx="7781065" cy="2749179"/>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A2A28F1" w14:textId="77777777" w:rsidR="001B378F" w:rsidRDefault="001B378F">
      <w:r>
        <w:separator/>
      </w:r>
    </w:p>
  </w:footnote>
  <w:footnote w:type="continuationSeparator" w:id="0">
    <w:p w14:paraId="063BEDF5" w14:textId="77777777" w:rsidR="001B378F" w:rsidRDefault="001B378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278AC6" w14:textId="77777777" w:rsidR="001671AE" w:rsidRDefault="00C352A2" w:rsidP="00B2796B">
    <w:pPr>
      <w:pStyle w:val="Header"/>
      <w:jc w:val="center"/>
      <w:rPr>
        <w:rStyle w:val="Ninguno"/>
        <w:rFonts w:ascii="Helvetica Neue" w:hAnsi="Helvetica Neue"/>
        <w:sz w:val="24"/>
        <w:szCs w:val="24"/>
      </w:rPr>
    </w:pPr>
    <w:r>
      <w:tab/>
    </w:r>
    <w:r>
      <w:rPr>
        <w:noProof/>
      </w:rPr>
      <w:drawing>
        <wp:inline distT="0" distB="0" distL="0" distR="0" wp14:anchorId="6826276E" wp14:editId="1AC38CB7">
          <wp:extent cx="1276350" cy="762000"/>
          <wp:effectExtent l="0" t="0" r="0" b="0"/>
          <wp:docPr id="1073741825" name="officeArt object" descr="Inserting image...&#10;&#10;picture"/>
          <wp:cNvGraphicFramePr/>
          <a:graphic xmlns:a="http://schemas.openxmlformats.org/drawingml/2006/main">
            <a:graphicData uri="http://schemas.openxmlformats.org/drawingml/2006/picture">
              <pic:pic xmlns:pic="http://schemas.openxmlformats.org/drawingml/2006/picture">
                <pic:nvPicPr>
                  <pic:cNvPr id="1073741825" name="Inserting image...&#10;&#10;picture" descr="Inserting image...picture"/>
                  <pic:cNvPicPr>
                    <a:picLocks noChangeAspect="1"/>
                  </pic:cNvPicPr>
                </pic:nvPicPr>
                <pic:blipFill>
                  <a:blip r:embed="rId1">
                    <a:extLst/>
                  </a:blip>
                  <a:stretch>
                    <a:fillRect/>
                  </a:stretch>
                </pic:blipFill>
                <pic:spPr>
                  <a:xfrm>
                    <a:off x="0" y="0"/>
                    <a:ext cx="1276350" cy="762000"/>
                  </a:xfrm>
                  <a:prstGeom prst="rect">
                    <a:avLst/>
                  </a:prstGeom>
                  <a:ln w="12700" cap="flat">
                    <a:noFill/>
                    <a:miter lim="400000"/>
                  </a:ln>
                  <a:effectLst/>
                </pic:spPr>
              </pic:pic>
            </a:graphicData>
          </a:graphic>
        </wp:inline>
      </w:drawing>
    </w:r>
    <w:r>
      <w:rPr>
        <w:rStyle w:val="Ninguno"/>
        <w:rFonts w:ascii="Helvetica Neue" w:hAnsi="Helvetica Neue"/>
        <w:sz w:val="24"/>
        <w:szCs w:val="24"/>
      </w:rPr>
      <w:t xml:space="preserve">                           </w:t>
    </w:r>
    <w:r>
      <w:rPr>
        <w:noProof/>
      </w:rPr>
      <w:drawing>
        <wp:inline distT="0" distB="0" distL="0" distR="0" wp14:anchorId="5AFA1595" wp14:editId="471ACB72">
          <wp:extent cx="685800" cy="857250"/>
          <wp:effectExtent l="0" t="0" r="0" b="0"/>
          <wp:docPr id="1073741826" name="officeArt object" descr="Inserting image...&#10;&#10;picture"/>
          <wp:cNvGraphicFramePr/>
          <a:graphic xmlns:a="http://schemas.openxmlformats.org/drawingml/2006/main">
            <a:graphicData uri="http://schemas.openxmlformats.org/drawingml/2006/picture">
              <pic:pic xmlns:pic="http://schemas.openxmlformats.org/drawingml/2006/picture">
                <pic:nvPicPr>
                  <pic:cNvPr id="1073741826" name="Inserting image...&#10;&#10;picture" descr="Inserting image...picture"/>
                  <pic:cNvPicPr>
                    <a:picLocks noChangeAspect="1"/>
                  </pic:cNvPicPr>
                </pic:nvPicPr>
                <pic:blipFill>
                  <a:blip r:embed="rId2">
                    <a:extLst/>
                  </a:blip>
                  <a:stretch>
                    <a:fillRect/>
                  </a:stretch>
                </pic:blipFill>
                <pic:spPr>
                  <a:xfrm>
                    <a:off x="0" y="0"/>
                    <a:ext cx="685800" cy="857250"/>
                  </a:xfrm>
                  <a:prstGeom prst="rect">
                    <a:avLst/>
                  </a:prstGeom>
                  <a:ln w="12700" cap="flat">
                    <a:noFill/>
                    <a:miter lim="400000"/>
                  </a:ln>
                  <a:effectLst/>
                </pic:spPr>
              </pic:pic>
            </a:graphicData>
          </a:graphic>
        </wp:inline>
      </w:drawing>
    </w:r>
    <w:r>
      <w:rPr>
        <w:rStyle w:val="Ninguno"/>
        <w:rFonts w:ascii="Helvetica Neue" w:hAnsi="Helvetica Neue"/>
        <w:sz w:val="24"/>
        <w:szCs w:val="24"/>
      </w:rPr>
      <w:t xml:space="preserve">                        </w:t>
    </w:r>
    <w:r>
      <w:rPr>
        <w:noProof/>
      </w:rPr>
      <w:drawing>
        <wp:inline distT="0" distB="0" distL="0" distR="0" wp14:anchorId="69FBB7D7" wp14:editId="78C8B4BA">
          <wp:extent cx="1619250" cy="628650"/>
          <wp:effectExtent l="0" t="0" r="0" b="0"/>
          <wp:docPr id="1073741827" name="officeArt object" descr="Inserting image...&#10;&#10;picture"/>
          <wp:cNvGraphicFramePr/>
          <a:graphic xmlns:a="http://schemas.openxmlformats.org/drawingml/2006/main">
            <a:graphicData uri="http://schemas.openxmlformats.org/drawingml/2006/picture">
              <pic:pic xmlns:pic="http://schemas.openxmlformats.org/drawingml/2006/picture">
                <pic:nvPicPr>
                  <pic:cNvPr id="1073741827" name="Inserting image...&#10;&#10;picture" descr="Inserting image...picture"/>
                  <pic:cNvPicPr>
                    <a:picLocks noChangeAspect="1"/>
                  </pic:cNvPicPr>
                </pic:nvPicPr>
                <pic:blipFill>
                  <a:blip r:embed="rId3">
                    <a:extLst/>
                  </a:blip>
                  <a:stretch>
                    <a:fillRect/>
                  </a:stretch>
                </pic:blipFill>
                <pic:spPr>
                  <a:xfrm>
                    <a:off x="0" y="0"/>
                    <a:ext cx="1619250" cy="628650"/>
                  </a:xfrm>
                  <a:prstGeom prst="rect">
                    <a:avLst/>
                  </a:prstGeom>
                  <a:ln w="12700" cap="flat">
                    <a:noFill/>
                    <a:miter lim="400000"/>
                  </a:ln>
                  <a:effectLst/>
                </pic:spPr>
              </pic:pic>
            </a:graphicData>
          </a:graphic>
        </wp:inline>
      </w:drawing>
    </w:r>
  </w:p>
  <w:p w14:paraId="07038588" w14:textId="77777777" w:rsidR="00B2796B" w:rsidRDefault="00B2796B">
    <w:pPr>
      <w:pStyle w:val="Header"/>
      <w:jc w:val="right"/>
    </w:pPr>
  </w:p>
  <w:p w14:paraId="2D265D57" w14:textId="77777777" w:rsidR="00DC6CEA" w:rsidRDefault="00DC6CEA">
    <w:pPr>
      <w:pStyle w:val="Header"/>
      <w:jc w:val="right"/>
    </w:pPr>
  </w:p>
  <w:p w14:paraId="33D7AF85" w14:textId="77777777" w:rsidR="00DC6CEA" w:rsidRDefault="00DC6CEA">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13DD7D" w14:textId="77777777" w:rsidR="00AA3A3F" w:rsidRDefault="00C352A2">
    <w:pPr>
      <w:pStyle w:val="Cuerpo"/>
      <w:spacing w:line="240" w:lineRule="auto"/>
      <w:rPr>
        <w:rStyle w:val="Ninguno"/>
        <w:rFonts w:ascii="Helvetica Neue" w:hAnsi="Helvetica Neue"/>
        <w:sz w:val="24"/>
        <w:szCs w:val="24"/>
      </w:rPr>
    </w:pPr>
    <w:r>
      <w:rPr>
        <w:noProof/>
      </w:rPr>
      <w:drawing>
        <wp:inline distT="0" distB="0" distL="0" distR="0" wp14:anchorId="3AF847DE" wp14:editId="61E9E118">
          <wp:extent cx="1276350" cy="762000"/>
          <wp:effectExtent l="0" t="0" r="0" b="0"/>
          <wp:docPr id="1073741828" name="officeArt object" descr="Inserting image...&#10;&#10;picture"/>
          <wp:cNvGraphicFramePr/>
          <a:graphic xmlns:a="http://schemas.openxmlformats.org/drawingml/2006/main">
            <a:graphicData uri="http://schemas.openxmlformats.org/drawingml/2006/picture">
              <pic:pic xmlns:pic="http://schemas.openxmlformats.org/drawingml/2006/picture">
                <pic:nvPicPr>
                  <pic:cNvPr id="1073741828" name="Inserting image...&#10;&#10;picture" descr="Inserting image...picture"/>
                  <pic:cNvPicPr>
                    <a:picLocks noChangeAspect="1"/>
                  </pic:cNvPicPr>
                </pic:nvPicPr>
                <pic:blipFill>
                  <a:blip r:embed="rId1">
                    <a:extLst/>
                  </a:blip>
                  <a:stretch>
                    <a:fillRect/>
                  </a:stretch>
                </pic:blipFill>
                <pic:spPr>
                  <a:xfrm>
                    <a:off x="0" y="0"/>
                    <a:ext cx="1276350" cy="762000"/>
                  </a:xfrm>
                  <a:prstGeom prst="rect">
                    <a:avLst/>
                  </a:prstGeom>
                  <a:ln w="12700" cap="flat">
                    <a:noFill/>
                    <a:miter lim="400000"/>
                  </a:ln>
                  <a:effectLst/>
                </pic:spPr>
              </pic:pic>
            </a:graphicData>
          </a:graphic>
        </wp:inline>
      </w:drawing>
    </w:r>
    <w:r>
      <w:rPr>
        <w:rStyle w:val="Ninguno"/>
        <w:rFonts w:ascii="Helvetica Neue" w:hAnsi="Helvetica Neue"/>
        <w:sz w:val="24"/>
        <w:szCs w:val="24"/>
      </w:rPr>
      <w:t xml:space="preserve">                           </w:t>
    </w:r>
    <w:r>
      <w:rPr>
        <w:noProof/>
      </w:rPr>
      <w:drawing>
        <wp:inline distT="0" distB="0" distL="0" distR="0" wp14:anchorId="646D4091" wp14:editId="4E52D543">
          <wp:extent cx="685800" cy="857250"/>
          <wp:effectExtent l="0" t="0" r="0" b="0"/>
          <wp:docPr id="1073741829" name="officeArt object" descr="Inserting image...&#10;&#10;picture"/>
          <wp:cNvGraphicFramePr/>
          <a:graphic xmlns:a="http://schemas.openxmlformats.org/drawingml/2006/main">
            <a:graphicData uri="http://schemas.openxmlformats.org/drawingml/2006/picture">
              <pic:pic xmlns:pic="http://schemas.openxmlformats.org/drawingml/2006/picture">
                <pic:nvPicPr>
                  <pic:cNvPr id="1073741829" name="Inserting image...&#10;&#10;picture" descr="Inserting image...picture"/>
                  <pic:cNvPicPr>
                    <a:picLocks noChangeAspect="1"/>
                  </pic:cNvPicPr>
                </pic:nvPicPr>
                <pic:blipFill>
                  <a:blip r:embed="rId2">
                    <a:extLst/>
                  </a:blip>
                  <a:stretch>
                    <a:fillRect/>
                  </a:stretch>
                </pic:blipFill>
                <pic:spPr>
                  <a:xfrm>
                    <a:off x="0" y="0"/>
                    <a:ext cx="685800" cy="857250"/>
                  </a:xfrm>
                  <a:prstGeom prst="rect">
                    <a:avLst/>
                  </a:prstGeom>
                  <a:ln w="12700" cap="flat">
                    <a:noFill/>
                    <a:miter lim="400000"/>
                  </a:ln>
                  <a:effectLst/>
                </pic:spPr>
              </pic:pic>
            </a:graphicData>
          </a:graphic>
        </wp:inline>
      </w:drawing>
    </w:r>
    <w:r>
      <w:rPr>
        <w:rStyle w:val="Ninguno"/>
        <w:rFonts w:ascii="Helvetica Neue" w:hAnsi="Helvetica Neue"/>
        <w:sz w:val="24"/>
        <w:szCs w:val="24"/>
      </w:rPr>
      <w:t xml:space="preserve">                        </w:t>
    </w:r>
    <w:r>
      <w:rPr>
        <w:noProof/>
      </w:rPr>
      <w:drawing>
        <wp:inline distT="0" distB="0" distL="0" distR="0" wp14:anchorId="5ACC5C55" wp14:editId="6CFEFF6B">
          <wp:extent cx="1619250" cy="628650"/>
          <wp:effectExtent l="0" t="0" r="0" b="0"/>
          <wp:docPr id="1073741830" name="officeArt object" descr="Inserting image...&#10;&#10;picture"/>
          <wp:cNvGraphicFramePr/>
          <a:graphic xmlns:a="http://schemas.openxmlformats.org/drawingml/2006/main">
            <a:graphicData uri="http://schemas.openxmlformats.org/drawingml/2006/picture">
              <pic:pic xmlns:pic="http://schemas.openxmlformats.org/drawingml/2006/picture">
                <pic:nvPicPr>
                  <pic:cNvPr id="1073741830" name="Inserting image...&#10;&#10;picture" descr="Inserting image...picture"/>
                  <pic:cNvPicPr>
                    <a:picLocks noChangeAspect="1"/>
                  </pic:cNvPicPr>
                </pic:nvPicPr>
                <pic:blipFill>
                  <a:blip r:embed="rId3">
                    <a:extLst/>
                  </a:blip>
                  <a:stretch>
                    <a:fillRect/>
                  </a:stretch>
                </pic:blipFill>
                <pic:spPr>
                  <a:xfrm>
                    <a:off x="0" y="0"/>
                    <a:ext cx="1619250" cy="628650"/>
                  </a:xfrm>
                  <a:prstGeom prst="rect">
                    <a:avLst/>
                  </a:prstGeom>
                  <a:ln w="12700" cap="flat">
                    <a:noFill/>
                    <a:miter lim="400000"/>
                  </a:ln>
                  <a:effectLst/>
                </pic:spPr>
              </pic:pic>
            </a:graphicData>
          </a:graphic>
        </wp:inline>
      </w:drawing>
    </w:r>
  </w:p>
  <w:p w14:paraId="2424E61E" w14:textId="77777777" w:rsidR="001671AE" w:rsidRPr="001671AE" w:rsidRDefault="001671AE">
    <w:pPr>
      <w:pStyle w:val="Cuerpo"/>
      <w:spacing w:line="240" w:lineRule="auto"/>
      <w:rPr>
        <w:rFonts w:ascii="Helvetica Neue" w:hAnsi="Helvetica Neue"/>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54208D"/>
    <w:multiLevelType w:val="hybridMultilevel"/>
    <w:tmpl w:val="ED883396"/>
    <w:lvl w:ilvl="0" w:tplc="6E5C42BA">
      <w:start w:val="1"/>
      <w:numFmt w:val="bullet"/>
      <w:lvlText w:val=""/>
      <w:lvlJc w:val="left"/>
      <w:pPr>
        <w:ind w:left="720" w:hanging="360"/>
      </w:pPr>
      <w:rPr>
        <w:rFonts w:ascii="Symbol" w:hAnsi="Symbol" w:hint="default"/>
      </w:rPr>
    </w:lvl>
    <w:lvl w:ilvl="1" w:tplc="67D0F0AA">
      <w:start w:val="1"/>
      <w:numFmt w:val="bullet"/>
      <w:lvlText w:val="o"/>
      <w:lvlJc w:val="left"/>
      <w:pPr>
        <w:ind w:left="1440" w:hanging="360"/>
      </w:pPr>
      <w:rPr>
        <w:rFonts w:ascii="Courier New" w:hAnsi="Courier New" w:hint="default"/>
      </w:rPr>
    </w:lvl>
    <w:lvl w:ilvl="2" w:tplc="49408A66">
      <w:start w:val="1"/>
      <w:numFmt w:val="bullet"/>
      <w:lvlText w:val=""/>
      <w:lvlJc w:val="left"/>
      <w:pPr>
        <w:ind w:left="2160" w:hanging="360"/>
      </w:pPr>
      <w:rPr>
        <w:rFonts w:ascii="Wingdings" w:hAnsi="Wingdings" w:hint="default"/>
      </w:rPr>
    </w:lvl>
    <w:lvl w:ilvl="3" w:tplc="D4F8E34C">
      <w:start w:val="1"/>
      <w:numFmt w:val="bullet"/>
      <w:lvlText w:val=""/>
      <w:lvlJc w:val="left"/>
      <w:pPr>
        <w:ind w:left="2880" w:hanging="360"/>
      </w:pPr>
      <w:rPr>
        <w:rFonts w:ascii="Symbol" w:hAnsi="Symbol" w:hint="default"/>
      </w:rPr>
    </w:lvl>
    <w:lvl w:ilvl="4" w:tplc="636218F2">
      <w:start w:val="1"/>
      <w:numFmt w:val="bullet"/>
      <w:lvlText w:val="o"/>
      <w:lvlJc w:val="left"/>
      <w:pPr>
        <w:ind w:left="3600" w:hanging="360"/>
      </w:pPr>
      <w:rPr>
        <w:rFonts w:ascii="Courier New" w:hAnsi="Courier New" w:hint="default"/>
      </w:rPr>
    </w:lvl>
    <w:lvl w:ilvl="5" w:tplc="63E4BECC">
      <w:start w:val="1"/>
      <w:numFmt w:val="bullet"/>
      <w:lvlText w:val=""/>
      <w:lvlJc w:val="left"/>
      <w:pPr>
        <w:ind w:left="4320" w:hanging="360"/>
      </w:pPr>
      <w:rPr>
        <w:rFonts w:ascii="Wingdings" w:hAnsi="Wingdings" w:hint="default"/>
      </w:rPr>
    </w:lvl>
    <w:lvl w:ilvl="6" w:tplc="27F2B196">
      <w:start w:val="1"/>
      <w:numFmt w:val="bullet"/>
      <w:lvlText w:val=""/>
      <w:lvlJc w:val="left"/>
      <w:pPr>
        <w:ind w:left="5040" w:hanging="360"/>
      </w:pPr>
      <w:rPr>
        <w:rFonts w:ascii="Symbol" w:hAnsi="Symbol" w:hint="default"/>
      </w:rPr>
    </w:lvl>
    <w:lvl w:ilvl="7" w:tplc="446404A4">
      <w:start w:val="1"/>
      <w:numFmt w:val="bullet"/>
      <w:lvlText w:val="o"/>
      <w:lvlJc w:val="left"/>
      <w:pPr>
        <w:ind w:left="5760" w:hanging="360"/>
      </w:pPr>
      <w:rPr>
        <w:rFonts w:ascii="Courier New" w:hAnsi="Courier New" w:hint="default"/>
      </w:rPr>
    </w:lvl>
    <w:lvl w:ilvl="8" w:tplc="447C9514">
      <w:start w:val="1"/>
      <w:numFmt w:val="bullet"/>
      <w:lvlText w:val=""/>
      <w:lvlJc w:val="left"/>
      <w:pPr>
        <w:ind w:left="6480" w:hanging="360"/>
      </w:pPr>
      <w:rPr>
        <w:rFonts w:ascii="Wingdings" w:hAnsi="Wingdings" w:hint="default"/>
      </w:rPr>
    </w:lvl>
  </w:abstractNum>
  <w:abstractNum w:abstractNumId="1" w15:restartNumberingAfterBreak="0">
    <w:nsid w:val="1A0F78C9"/>
    <w:multiLevelType w:val="hybridMultilevel"/>
    <w:tmpl w:val="37B2217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33D2611"/>
    <w:multiLevelType w:val="multilevel"/>
    <w:tmpl w:val="1A0224BC"/>
    <w:lvl w:ilvl="0">
      <w:start w:val="1"/>
      <w:numFmt w:val="bullet"/>
      <w:lvlText w:val=""/>
      <w:lvlJc w:val="left"/>
      <w:pPr>
        <w:tabs>
          <w:tab w:val="num" w:pos="-1524"/>
        </w:tabs>
        <w:ind w:left="-1524" w:hanging="360"/>
      </w:pPr>
      <w:rPr>
        <w:rFonts w:ascii="Symbol" w:hAnsi="Symbol" w:hint="default"/>
        <w:sz w:val="20"/>
      </w:rPr>
    </w:lvl>
    <w:lvl w:ilvl="1" w:tentative="1">
      <w:start w:val="1"/>
      <w:numFmt w:val="bullet"/>
      <w:lvlText w:val=""/>
      <w:lvlJc w:val="left"/>
      <w:pPr>
        <w:tabs>
          <w:tab w:val="num" w:pos="-804"/>
        </w:tabs>
        <w:ind w:left="-804" w:hanging="360"/>
      </w:pPr>
      <w:rPr>
        <w:rFonts w:ascii="Symbol" w:hAnsi="Symbol" w:hint="default"/>
        <w:sz w:val="20"/>
      </w:rPr>
    </w:lvl>
    <w:lvl w:ilvl="2" w:tentative="1">
      <w:start w:val="1"/>
      <w:numFmt w:val="bullet"/>
      <w:lvlText w:val=""/>
      <w:lvlJc w:val="left"/>
      <w:pPr>
        <w:tabs>
          <w:tab w:val="num" w:pos="-84"/>
        </w:tabs>
        <w:ind w:left="-84" w:hanging="360"/>
      </w:pPr>
      <w:rPr>
        <w:rFonts w:ascii="Symbol" w:hAnsi="Symbol" w:hint="default"/>
        <w:sz w:val="20"/>
      </w:rPr>
    </w:lvl>
    <w:lvl w:ilvl="3" w:tentative="1">
      <w:start w:val="1"/>
      <w:numFmt w:val="bullet"/>
      <w:lvlText w:val=""/>
      <w:lvlJc w:val="left"/>
      <w:pPr>
        <w:tabs>
          <w:tab w:val="num" w:pos="636"/>
        </w:tabs>
        <w:ind w:left="636" w:hanging="360"/>
      </w:pPr>
      <w:rPr>
        <w:rFonts w:ascii="Symbol" w:hAnsi="Symbol" w:hint="default"/>
        <w:sz w:val="20"/>
      </w:rPr>
    </w:lvl>
    <w:lvl w:ilvl="4" w:tentative="1">
      <w:start w:val="1"/>
      <w:numFmt w:val="bullet"/>
      <w:lvlText w:val=""/>
      <w:lvlJc w:val="left"/>
      <w:pPr>
        <w:tabs>
          <w:tab w:val="num" w:pos="1356"/>
        </w:tabs>
        <w:ind w:left="1356" w:hanging="360"/>
      </w:pPr>
      <w:rPr>
        <w:rFonts w:ascii="Symbol" w:hAnsi="Symbol" w:hint="default"/>
        <w:sz w:val="20"/>
      </w:rPr>
    </w:lvl>
    <w:lvl w:ilvl="5" w:tentative="1">
      <w:start w:val="1"/>
      <w:numFmt w:val="bullet"/>
      <w:lvlText w:val=""/>
      <w:lvlJc w:val="left"/>
      <w:pPr>
        <w:tabs>
          <w:tab w:val="num" w:pos="2076"/>
        </w:tabs>
        <w:ind w:left="2076" w:hanging="360"/>
      </w:pPr>
      <w:rPr>
        <w:rFonts w:ascii="Symbol" w:hAnsi="Symbol" w:hint="default"/>
        <w:sz w:val="20"/>
      </w:rPr>
    </w:lvl>
    <w:lvl w:ilvl="6" w:tentative="1">
      <w:start w:val="1"/>
      <w:numFmt w:val="bullet"/>
      <w:lvlText w:val=""/>
      <w:lvlJc w:val="left"/>
      <w:pPr>
        <w:tabs>
          <w:tab w:val="num" w:pos="2796"/>
        </w:tabs>
        <w:ind w:left="2796" w:hanging="360"/>
      </w:pPr>
      <w:rPr>
        <w:rFonts w:ascii="Symbol" w:hAnsi="Symbol" w:hint="default"/>
        <w:sz w:val="20"/>
      </w:rPr>
    </w:lvl>
    <w:lvl w:ilvl="7" w:tentative="1">
      <w:start w:val="1"/>
      <w:numFmt w:val="bullet"/>
      <w:lvlText w:val=""/>
      <w:lvlJc w:val="left"/>
      <w:pPr>
        <w:tabs>
          <w:tab w:val="num" w:pos="3516"/>
        </w:tabs>
        <w:ind w:left="3516" w:hanging="360"/>
      </w:pPr>
      <w:rPr>
        <w:rFonts w:ascii="Symbol" w:hAnsi="Symbol" w:hint="default"/>
        <w:sz w:val="20"/>
      </w:rPr>
    </w:lvl>
    <w:lvl w:ilvl="8" w:tentative="1">
      <w:start w:val="1"/>
      <w:numFmt w:val="bullet"/>
      <w:lvlText w:val=""/>
      <w:lvlJc w:val="left"/>
      <w:pPr>
        <w:tabs>
          <w:tab w:val="num" w:pos="4236"/>
        </w:tabs>
        <w:ind w:left="4236" w:hanging="360"/>
      </w:pPr>
      <w:rPr>
        <w:rFonts w:ascii="Symbol" w:hAnsi="Symbol" w:hint="default"/>
        <w:sz w:val="20"/>
      </w:rPr>
    </w:lvl>
  </w:abstractNum>
  <w:abstractNum w:abstractNumId="3" w15:restartNumberingAfterBreak="0">
    <w:nsid w:val="2EEA04CF"/>
    <w:multiLevelType w:val="hybridMultilevel"/>
    <w:tmpl w:val="44EC9604"/>
    <w:lvl w:ilvl="0" w:tplc="8B8C1DE8">
      <w:start w:val="1"/>
      <w:numFmt w:val="bullet"/>
      <w:lvlText w:val=""/>
      <w:lvlJc w:val="left"/>
      <w:pPr>
        <w:ind w:left="720" w:hanging="360"/>
      </w:pPr>
      <w:rPr>
        <w:rFonts w:ascii="Symbol" w:hAnsi="Symbol" w:hint="default"/>
      </w:rPr>
    </w:lvl>
    <w:lvl w:ilvl="1" w:tplc="95EC15C8">
      <w:start w:val="1"/>
      <w:numFmt w:val="bullet"/>
      <w:lvlText w:val="o"/>
      <w:lvlJc w:val="left"/>
      <w:pPr>
        <w:ind w:left="1440" w:hanging="360"/>
      </w:pPr>
      <w:rPr>
        <w:rFonts w:ascii="Courier New" w:hAnsi="Courier New" w:hint="default"/>
      </w:rPr>
    </w:lvl>
    <w:lvl w:ilvl="2" w:tplc="E47AA0BC">
      <w:start w:val="1"/>
      <w:numFmt w:val="bullet"/>
      <w:lvlText w:val=""/>
      <w:lvlJc w:val="left"/>
      <w:pPr>
        <w:ind w:left="2160" w:hanging="360"/>
      </w:pPr>
      <w:rPr>
        <w:rFonts w:ascii="Wingdings" w:hAnsi="Wingdings" w:hint="default"/>
      </w:rPr>
    </w:lvl>
    <w:lvl w:ilvl="3" w:tplc="C668166A">
      <w:start w:val="1"/>
      <w:numFmt w:val="bullet"/>
      <w:lvlText w:val=""/>
      <w:lvlJc w:val="left"/>
      <w:pPr>
        <w:ind w:left="2880" w:hanging="360"/>
      </w:pPr>
      <w:rPr>
        <w:rFonts w:ascii="Symbol" w:hAnsi="Symbol" w:hint="default"/>
      </w:rPr>
    </w:lvl>
    <w:lvl w:ilvl="4" w:tplc="4F88ABD6">
      <w:start w:val="1"/>
      <w:numFmt w:val="bullet"/>
      <w:lvlText w:val="o"/>
      <w:lvlJc w:val="left"/>
      <w:pPr>
        <w:ind w:left="3600" w:hanging="360"/>
      </w:pPr>
      <w:rPr>
        <w:rFonts w:ascii="Courier New" w:hAnsi="Courier New" w:hint="default"/>
      </w:rPr>
    </w:lvl>
    <w:lvl w:ilvl="5" w:tplc="DF64C18A">
      <w:start w:val="1"/>
      <w:numFmt w:val="bullet"/>
      <w:lvlText w:val=""/>
      <w:lvlJc w:val="left"/>
      <w:pPr>
        <w:ind w:left="4320" w:hanging="360"/>
      </w:pPr>
      <w:rPr>
        <w:rFonts w:ascii="Wingdings" w:hAnsi="Wingdings" w:hint="default"/>
      </w:rPr>
    </w:lvl>
    <w:lvl w:ilvl="6" w:tplc="42B2F128">
      <w:start w:val="1"/>
      <w:numFmt w:val="bullet"/>
      <w:lvlText w:val=""/>
      <w:lvlJc w:val="left"/>
      <w:pPr>
        <w:ind w:left="5040" w:hanging="360"/>
      </w:pPr>
      <w:rPr>
        <w:rFonts w:ascii="Symbol" w:hAnsi="Symbol" w:hint="default"/>
      </w:rPr>
    </w:lvl>
    <w:lvl w:ilvl="7" w:tplc="115EA700">
      <w:start w:val="1"/>
      <w:numFmt w:val="bullet"/>
      <w:lvlText w:val="o"/>
      <w:lvlJc w:val="left"/>
      <w:pPr>
        <w:ind w:left="5760" w:hanging="360"/>
      </w:pPr>
      <w:rPr>
        <w:rFonts w:ascii="Courier New" w:hAnsi="Courier New" w:hint="default"/>
      </w:rPr>
    </w:lvl>
    <w:lvl w:ilvl="8" w:tplc="207238F2">
      <w:start w:val="1"/>
      <w:numFmt w:val="bullet"/>
      <w:lvlText w:val=""/>
      <w:lvlJc w:val="left"/>
      <w:pPr>
        <w:ind w:left="6480" w:hanging="360"/>
      </w:pPr>
      <w:rPr>
        <w:rFonts w:ascii="Wingdings" w:hAnsi="Wingdings" w:hint="default"/>
      </w:rPr>
    </w:lvl>
  </w:abstractNum>
  <w:abstractNum w:abstractNumId="4" w15:restartNumberingAfterBreak="0">
    <w:nsid w:val="413D1547"/>
    <w:multiLevelType w:val="hybridMultilevel"/>
    <w:tmpl w:val="F21265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437282D"/>
    <w:multiLevelType w:val="hybridMultilevel"/>
    <w:tmpl w:val="E65AC6C6"/>
    <w:lvl w:ilvl="0" w:tplc="4A561986">
      <w:start w:val="1"/>
      <w:numFmt w:val="bullet"/>
      <w:lvlText w:val=""/>
      <w:lvlJc w:val="left"/>
      <w:pPr>
        <w:ind w:left="720" w:hanging="360"/>
      </w:pPr>
      <w:rPr>
        <w:rFonts w:ascii="Symbol" w:hAnsi="Symbol" w:hint="default"/>
      </w:rPr>
    </w:lvl>
    <w:lvl w:ilvl="1" w:tplc="AABEE69E">
      <w:start w:val="1"/>
      <w:numFmt w:val="bullet"/>
      <w:lvlText w:val=""/>
      <w:lvlJc w:val="left"/>
      <w:pPr>
        <w:ind w:left="1440" w:hanging="360"/>
      </w:pPr>
      <w:rPr>
        <w:rFonts w:ascii="Symbol" w:hAnsi="Symbol" w:hint="default"/>
      </w:rPr>
    </w:lvl>
    <w:lvl w:ilvl="2" w:tplc="D4D2FFDE">
      <w:start w:val="1"/>
      <w:numFmt w:val="bullet"/>
      <w:lvlText w:val=""/>
      <w:lvlJc w:val="left"/>
      <w:pPr>
        <w:ind w:left="2160" w:hanging="360"/>
      </w:pPr>
      <w:rPr>
        <w:rFonts w:ascii="Wingdings" w:hAnsi="Wingdings" w:hint="default"/>
      </w:rPr>
    </w:lvl>
    <w:lvl w:ilvl="3" w:tplc="80D86FB6">
      <w:start w:val="1"/>
      <w:numFmt w:val="bullet"/>
      <w:lvlText w:val=""/>
      <w:lvlJc w:val="left"/>
      <w:pPr>
        <w:ind w:left="2880" w:hanging="360"/>
      </w:pPr>
      <w:rPr>
        <w:rFonts w:ascii="Symbol" w:hAnsi="Symbol" w:hint="default"/>
      </w:rPr>
    </w:lvl>
    <w:lvl w:ilvl="4" w:tplc="287A5E26">
      <w:start w:val="1"/>
      <w:numFmt w:val="bullet"/>
      <w:lvlText w:val="o"/>
      <w:lvlJc w:val="left"/>
      <w:pPr>
        <w:ind w:left="3600" w:hanging="360"/>
      </w:pPr>
      <w:rPr>
        <w:rFonts w:ascii="Courier New" w:hAnsi="Courier New" w:hint="default"/>
      </w:rPr>
    </w:lvl>
    <w:lvl w:ilvl="5" w:tplc="48D0C9D0">
      <w:start w:val="1"/>
      <w:numFmt w:val="bullet"/>
      <w:lvlText w:val=""/>
      <w:lvlJc w:val="left"/>
      <w:pPr>
        <w:ind w:left="4320" w:hanging="360"/>
      </w:pPr>
      <w:rPr>
        <w:rFonts w:ascii="Wingdings" w:hAnsi="Wingdings" w:hint="default"/>
      </w:rPr>
    </w:lvl>
    <w:lvl w:ilvl="6" w:tplc="DCCE6540">
      <w:start w:val="1"/>
      <w:numFmt w:val="bullet"/>
      <w:lvlText w:val=""/>
      <w:lvlJc w:val="left"/>
      <w:pPr>
        <w:ind w:left="5040" w:hanging="360"/>
      </w:pPr>
      <w:rPr>
        <w:rFonts w:ascii="Symbol" w:hAnsi="Symbol" w:hint="default"/>
      </w:rPr>
    </w:lvl>
    <w:lvl w:ilvl="7" w:tplc="C988074C">
      <w:start w:val="1"/>
      <w:numFmt w:val="bullet"/>
      <w:lvlText w:val="o"/>
      <w:lvlJc w:val="left"/>
      <w:pPr>
        <w:ind w:left="5760" w:hanging="360"/>
      </w:pPr>
      <w:rPr>
        <w:rFonts w:ascii="Courier New" w:hAnsi="Courier New" w:hint="default"/>
      </w:rPr>
    </w:lvl>
    <w:lvl w:ilvl="8" w:tplc="5AFE4F94">
      <w:start w:val="1"/>
      <w:numFmt w:val="bullet"/>
      <w:lvlText w:val=""/>
      <w:lvlJc w:val="left"/>
      <w:pPr>
        <w:ind w:left="6480" w:hanging="360"/>
      </w:pPr>
      <w:rPr>
        <w:rFonts w:ascii="Wingdings" w:hAnsi="Wingdings" w:hint="default"/>
      </w:rPr>
    </w:lvl>
  </w:abstractNum>
  <w:abstractNum w:abstractNumId="6" w15:restartNumberingAfterBreak="0">
    <w:nsid w:val="461F5AD1"/>
    <w:multiLevelType w:val="hybridMultilevel"/>
    <w:tmpl w:val="8DEABD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468E6E9A"/>
    <w:multiLevelType w:val="hybridMultilevel"/>
    <w:tmpl w:val="0B74B0F8"/>
    <w:lvl w:ilvl="0" w:tplc="47CCCB0C">
      <w:start w:val="1"/>
      <w:numFmt w:val="bullet"/>
      <w:lvlText w:val=""/>
      <w:lvlJc w:val="left"/>
      <w:pPr>
        <w:ind w:left="720" w:hanging="360"/>
      </w:pPr>
      <w:rPr>
        <w:rFonts w:ascii="Symbol" w:hAnsi="Symbol" w:hint="default"/>
      </w:rPr>
    </w:lvl>
    <w:lvl w:ilvl="1" w:tplc="149858A8">
      <w:start w:val="1"/>
      <w:numFmt w:val="bullet"/>
      <w:lvlText w:val="o"/>
      <w:lvlJc w:val="left"/>
      <w:pPr>
        <w:ind w:left="1440" w:hanging="360"/>
      </w:pPr>
      <w:rPr>
        <w:rFonts w:ascii="Courier New" w:hAnsi="Courier New" w:hint="default"/>
      </w:rPr>
    </w:lvl>
    <w:lvl w:ilvl="2" w:tplc="8CBED3E8">
      <w:start w:val="1"/>
      <w:numFmt w:val="bullet"/>
      <w:lvlText w:val=""/>
      <w:lvlJc w:val="left"/>
      <w:pPr>
        <w:ind w:left="2160" w:hanging="360"/>
      </w:pPr>
      <w:rPr>
        <w:rFonts w:ascii="Wingdings" w:hAnsi="Wingdings" w:hint="default"/>
      </w:rPr>
    </w:lvl>
    <w:lvl w:ilvl="3" w:tplc="16C84792">
      <w:start w:val="1"/>
      <w:numFmt w:val="bullet"/>
      <w:lvlText w:val=""/>
      <w:lvlJc w:val="left"/>
      <w:pPr>
        <w:ind w:left="2880" w:hanging="360"/>
      </w:pPr>
      <w:rPr>
        <w:rFonts w:ascii="Symbol" w:hAnsi="Symbol" w:hint="default"/>
      </w:rPr>
    </w:lvl>
    <w:lvl w:ilvl="4" w:tplc="2394697C">
      <w:start w:val="1"/>
      <w:numFmt w:val="bullet"/>
      <w:lvlText w:val="o"/>
      <w:lvlJc w:val="left"/>
      <w:pPr>
        <w:ind w:left="3600" w:hanging="360"/>
      </w:pPr>
      <w:rPr>
        <w:rFonts w:ascii="Courier New" w:hAnsi="Courier New" w:hint="default"/>
      </w:rPr>
    </w:lvl>
    <w:lvl w:ilvl="5" w:tplc="3F5C0072">
      <w:start w:val="1"/>
      <w:numFmt w:val="bullet"/>
      <w:lvlText w:val=""/>
      <w:lvlJc w:val="left"/>
      <w:pPr>
        <w:ind w:left="4320" w:hanging="360"/>
      </w:pPr>
      <w:rPr>
        <w:rFonts w:ascii="Wingdings" w:hAnsi="Wingdings" w:hint="default"/>
      </w:rPr>
    </w:lvl>
    <w:lvl w:ilvl="6" w:tplc="9440FDDC">
      <w:start w:val="1"/>
      <w:numFmt w:val="bullet"/>
      <w:lvlText w:val=""/>
      <w:lvlJc w:val="left"/>
      <w:pPr>
        <w:ind w:left="5040" w:hanging="360"/>
      </w:pPr>
      <w:rPr>
        <w:rFonts w:ascii="Symbol" w:hAnsi="Symbol" w:hint="default"/>
      </w:rPr>
    </w:lvl>
    <w:lvl w:ilvl="7" w:tplc="9F9CA64C">
      <w:start w:val="1"/>
      <w:numFmt w:val="bullet"/>
      <w:lvlText w:val="o"/>
      <w:lvlJc w:val="left"/>
      <w:pPr>
        <w:ind w:left="5760" w:hanging="360"/>
      </w:pPr>
      <w:rPr>
        <w:rFonts w:ascii="Courier New" w:hAnsi="Courier New" w:hint="default"/>
      </w:rPr>
    </w:lvl>
    <w:lvl w:ilvl="8" w:tplc="1CAA190A">
      <w:start w:val="1"/>
      <w:numFmt w:val="bullet"/>
      <w:lvlText w:val=""/>
      <w:lvlJc w:val="left"/>
      <w:pPr>
        <w:ind w:left="6480" w:hanging="360"/>
      </w:pPr>
      <w:rPr>
        <w:rFonts w:ascii="Wingdings" w:hAnsi="Wingdings" w:hint="default"/>
      </w:rPr>
    </w:lvl>
  </w:abstractNum>
  <w:abstractNum w:abstractNumId="8" w15:restartNumberingAfterBreak="0">
    <w:nsid w:val="5B8263FE"/>
    <w:multiLevelType w:val="hybridMultilevel"/>
    <w:tmpl w:val="AD16D0BE"/>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9" w15:restartNumberingAfterBreak="0">
    <w:nsid w:val="776D69F5"/>
    <w:multiLevelType w:val="hybridMultilevel"/>
    <w:tmpl w:val="771A9DE6"/>
    <w:lvl w:ilvl="0" w:tplc="FDFC4B98">
      <w:start w:val="1"/>
      <w:numFmt w:val="bullet"/>
      <w:lvlText w:val=""/>
      <w:lvlJc w:val="left"/>
      <w:pPr>
        <w:ind w:left="720" w:hanging="360"/>
      </w:pPr>
      <w:rPr>
        <w:rFonts w:ascii="Symbol" w:hAnsi="Symbol" w:hint="default"/>
      </w:rPr>
    </w:lvl>
    <w:lvl w:ilvl="1" w:tplc="827EBA92">
      <w:start w:val="1"/>
      <w:numFmt w:val="bullet"/>
      <w:lvlText w:val="o"/>
      <w:lvlJc w:val="left"/>
      <w:pPr>
        <w:ind w:left="1440" w:hanging="360"/>
      </w:pPr>
      <w:rPr>
        <w:rFonts w:ascii="Courier New" w:hAnsi="Courier New" w:hint="default"/>
      </w:rPr>
    </w:lvl>
    <w:lvl w:ilvl="2" w:tplc="EBB4E8CC">
      <w:start w:val="1"/>
      <w:numFmt w:val="bullet"/>
      <w:lvlText w:val=""/>
      <w:lvlJc w:val="left"/>
      <w:pPr>
        <w:ind w:left="2160" w:hanging="360"/>
      </w:pPr>
      <w:rPr>
        <w:rFonts w:ascii="Wingdings" w:hAnsi="Wingdings" w:hint="default"/>
      </w:rPr>
    </w:lvl>
    <w:lvl w:ilvl="3" w:tplc="77DE1F52">
      <w:start w:val="1"/>
      <w:numFmt w:val="bullet"/>
      <w:lvlText w:val=""/>
      <w:lvlJc w:val="left"/>
      <w:pPr>
        <w:ind w:left="2880" w:hanging="360"/>
      </w:pPr>
      <w:rPr>
        <w:rFonts w:ascii="Symbol" w:hAnsi="Symbol" w:hint="default"/>
      </w:rPr>
    </w:lvl>
    <w:lvl w:ilvl="4" w:tplc="FB1288BE">
      <w:start w:val="1"/>
      <w:numFmt w:val="bullet"/>
      <w:lvlText w:val="o"/>
      <w:lvlJc w:val="left"/>
      <w:pPr>
        <w:ind w:left="3600" w:hanging="360"/>
      </w:pPr>
      <w:rPr>
        <w:rFonts w:ascii="Courier New" w:hAnsi="Courier New" w:hint="default"/>
      </w:rPr>
    </w:lvl>
    <w:lvl w:ilvl="5" w:tplc="422E4778">
      <w:start w:val="1"/>
      <w:numFmt w:val="bullet"/>
      <w:lvlText w:val=""/>
      <w:lvlJc w:val="left"/>
      <w:pPr>
        <w:ind w:left="4320" w:hanging="360"/>
      </w:pPr>
      <w:rPr>
        <w:rFonts w:ascii="Wingdings" w:hAnsi="Wingdings" w:hint="default"/>
      </w:rPr>
    </w:lvl>
    <w:lvl w:ilvl="6" w:tplc="5D98E92C">
      <w:start w:val="1"/>
      <w:numFmt w:val="bullet"/>
      <w:lvlText w:val=""/>
      <w:lvlJc w:val="left"/>
      <w:pPr>
        <w:ind w:left="5040" w:hanging="360"/>
      </w:pPr>
      <w:rPr>
        <w:rFonts w:ascii="Symbol" w:hAnsi="Symbol" w:hint="default"/>
      </w:rPr>
    </w:lvl>
    <w:lvl w:ilvl="7" w:tplc="FDD81344">
      <w:start w:val="1"/>
      <w:numFmt w:val="bullet"/>
      <w:lvlText w:val="o"/>
      <w:lvlJc w:val="left"/>
      <w:pPr>
        <w:ind w:left="5760" w:hanging="360"/>
      </w:pPr>
      <w:rPr>
        <w:rFonts w:ascii="Courier New" w:hAnsi="Courier New" w:hint="default"/>
      </w:rPr>
    </w:lvl>
    <w:lvl w:ilvl="8" w:tplc="54EE83C0">
      <w:start w:val="1"/>
      <w:numFmt w:val="bullet"/>
      <w:lvlText w:val=""/>
      <w:lvlJc w:val="left"/>
      <w:pPr>
        <w:ind w:left="6480" w:hanging="360"/>
      </w:pPr>
      <w:rPr>
        <w:rFonts w:ascii="Wingdings" w:hAnsi="Wingdings" w:hint="default"/>
      </w:rPr>
    </w:lvl>
  </w:abstractNum>
  <w:abstractNum w:abstractNumId="10" w15:restartNumberingAfterBreak="0">
    <w:nsid w:val="7E345DF3"/>
    <w:multiLevelType w:val="hybridMultilevel"/>
    <w:tmpl w:val="D85840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7"/>
  </w:num>
  <w:num w:numId="3">
    <w:abstractNumId w:val="3"/>
  </w:num>
  <w:num w:numId="4">
    <w:abstractNumId w:val="9"/>
  </w:num>
  <w:num w:numId="5">
    <w:abstractNumId w:val="0"/>
  </w:num>
  <w:num w:numId="6">
    <w:abstractNumId w:val="5"/>
  </w:num>
  <w:num w:numId="7">
    <w:abstractNumId w:val="2"/>
  </w:num>
  <w:num w:numId="8">
    <w:abstractNumId w:val="4"/>
  </w:num>
  <w:num w:numId="9">
    <w:abstractNumId w:val="10"/>
  </w:num>
  <w:num w:numId="10">
    <w:abstractNumId w:val="1"/>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3A3F"/>
    <w:rsid w:val="00061EDC"/>
    <w:rsid w:val="000C6A8A"/>
    <w:rsid w:val="001671AE"/>
    <w:rsid w:val="001B378F"/>
    <w:rsid w:val="001B52A6"/>
    <w:rsid w:val="001D7FA2"/>
    <w:rsid w:val="00221F61"/>
    <w:rsid w:val="0029387A"/>
    <w:rsid w:val="002F6145"/>
    <w:rsid w:val="003669E4"/>
    <w:rsid w:val="003D135C"/>
    <w:rsid w:val="004033AB"/>
    <w:rsid w:val="0047494B"/>
    <w:rsid w:val="0048025F"/>
    <w:rsid w:val="004A6C21"/>
    <w:rsid w:val="004C1A73"/>
    <w:rsid w:val="004D1A69"/>
    <w:rsid w:val="005A0553"/>
    <w:rsid w:val="005D25BE"/>
    <w:rsid w:val="0067422F"/>
    <w:rsid w:val="00685B76"/>
    <w:rsid w:val="007745EE"/>
    <w:rsid w:val="007F3DE7"/>
    <w:rsid w:val="00841A67"/>
    <w:rsid w:val="00882C24"/>
    <w:rsid w:val="008E50E2"/>
    <w:rsid w:val="009440FA"/>
    <w:rsid w:val="00952103"/>
    <w:rsid w:val="009F1ED1"/>
    <w:rsid w:val="00A44273"/>
    <w:rsid w:val="00AA3A3F"/>
    <w:rsid w:val="00AC30E8"/>
    <w:rsid w:val="00AD3461"/>
    <w:rsid w:val="00B278C9"/>
    <w:rsid w:val="00B2796B"/>
    <w:rsid w:val="00B34066"/>
    <w:rsid w:val="00B417EA"/>
    <w:rsid w:val="00B435DF"/>
    <w:rsid w:val="00B4403B"/>
    <w:rsid w:val="00C019ED"/>
    <w:rsid w:val="00C33662"/>
    <w:rsid w:val="00C352A2"/>
    <w:rsid w:val="00C507C3"/>
    <w:rsid w:val="00C81899"/>
    <w:rsid w:val="00C90BD3"/>
    <w:rsid w:val="00CA26EA"/>
    <w:rsid w:val="00CD1489"/>
    <w:rsid w:val="00CD51F5"/>
    <w:rsid w:val="00CF3AFC"/>
    <w:rsid w:val="00D62D76"/>
    <w:rsid w:val="00DC6CEA"/>
    <w:rsid w:val="00DE0068"/>
    <w:rsid w:val="00E05239"/>
    <w:rsid w:val="00E131AC"/>
    <w:rsid w:val="00EC1244"/>
    <w:rsid w:val="00FA6FF0"/>
    <w:rsid w:val="00FE0E2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2855E76"/>
  <w15:docId w15:val="{D3F08A6C-D872-42C3-95D4-AF8AC34578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es-MX" w:eastAsia="es-MX"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styleId="Header">
    <w:name w:val="header"/>
    <w:pPr>
      <w:tabs>
        <w:tab w:val="center" w:pos="4680"/>
        <w:tab w:val="right" w:pos="9360"/>
      </w:tabs>
    </w:pPr>
    <w:rPr>
      <w:rFonts w:ascii="Calibri" w:eastAsia="Calibri" w:hAnsi="Calibri" w:cs="Calibri"/>
      <w:color w:val="000000"/>
      <w:sz w:val="22"/>
      <w:szCs w:val="22"/>
      <w:u w:color="000000"/>
      <w:lang w:val="en-US"/>
    </w:rPr>
  </w:style>
  <w:style w:type="character" w:customStyle="1" w:styleId="Ninguno">
    <w:name w:val="Ninguno"/>
  </w:style>
  <w:style w:type="paragraph" w:customStyle="1" w:styleId="Cuerpo">
    <w:name w:val="Cuerpo"/>
    <w:pPr>
      <w:spacing w:after="160" w:line="259" w:lineRule="auto"/>
    </w:pPr>
    <w:rPr>
      <w:rFonts w:ascii="Calibri" w:eastAsia="Calibri" w:hAnsi="Calibri" w:cs="Calibri"/>
      <w:color w:val="000000"/>
      <w:sz w:val="22"/>
      <w:szCs w:val="22"/>
      <w:u w:color="000000"/>
      <w:lang w:val="es-ES_tradnl"/>
    </w:rPr>
  </w:style>
  <w:style w:type="character" w:customStyle="1" w:styleId="Enlace">
    <w:name w:val="Enlace"/>
    <w:rPr>
      <w:color w:val="0563C1"/>
      <w:u w:val="single" w:color="0563C1"/>
    </w:rPr>
  </w:style>
  <w:style w:type="character" w:customStyle="1" w:styleId="Hyperlink0">
    <w:name w:val="Hyperlink.0"/>
    <w:basedOn w:val="Enlace"/>
    <w:rPr>
      <w:rFonts w:ascii="Times New Roman" w:eastAsia="Times New Roman" w:hAnsi="Times New Roman" w:cs="Times New Roman"/>
      <w:color w:val="0563C1"/>
      <w:sz w:val="20"/>
      <w:szCs w:val="20"/>
      <w:u w:val="single" w:color="0563C1"/>
      <w:lang w:val="es-ES_tradnl"/>
    </w:rPr>
  </w:style>
  <w:style w:type="paragraph" w:styleId="ListParagraph">
    <w:name w:val="List Paragraph"/>
    <w:aliases w:val="Listas,List Paragraph1,List Paragraph_0,Recommendation,List Paragraph11,L,CV text,Table text,F5 List Paragraph,Dot pt,List Paragraph111,Medium Grid 1 - Accent 21,Numbered Paragraph,List Paragraph2,Bulleted Para,NFP GP Bulleted List"/>
    <w:basedOn w:val="Normal"/>
    <w:link w:val="ListParagraphChar"/>
    <w:uiPriority w:val="34"/>
    <w:qFormat/>
    <w:rsid w:val="00C352A2"/>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left="720"/>
      <w:contextualSpacing/>
    </w:pPr>
    <w:rPr>
      <w:rFonts w:asciiTheme="minorHAnsi" w:eastAsiaTheme="minorHAnsi" w:hAnsiTheme="minorHAnsi" w:cstheme="minorBidi"/>
      <w:sz w:val="22"/>
      <w:szCs w:val="22"/>
      <w:bdr w:val="none" w:sz="0" w:space="0" w:color="auto"/>
      <w:lang w:val="es-MX"/>
    </w:rPr>
  </w:style>
  <w:style w:type="paragraph" w:styleId="Footer">
    <w:name w:val="footer"/>
    <w:basedOn w:val="Normal"/>
    <w:link w:val="FooterChar"/>
    <w:uiPriority w:val="99"/>
    <w:unhideWhenUsed/>
    <w:rsid w:val="001671AE"/>
    <w:pPr>
      <w:tabs>
        <w:tab w:val="center" w:pos="4419"/>
        <w:tab w:val="right" w:pos="8838"/>
      </w:tabs>
    </w:pPr>
  </w:style>
  <w:style w:type="character" w:customStyle="1" w:styleId="FooterChar">
    <w:name w:val="Footer Char"/>
    <w:basedOn w:val="DefaultParagraphFont"/>
    <w:link w:val="Footer"/>
    <w:uiPriority w:val="99"/>
    <w:rsid w:val="001671AE"/>
    <w:rPr>
      <w:sz w:val="24"/>
      <w:szCs w:val="24"/>
      <w:lang w:val="en-US" w:eastAsia="en-US"/>
    </w:rPr>
  </w:style>
  <w:style w:type="character" w:customStyle="1" w:styleId="ListParagraphChar">
    <w:name w:val="List Paragraph Char"/>
    <w:aliases w:val="Listas Char,List Paragraph1 Char,List Paragraph_0 Char,Recommendation Char,List Paragraph11 Char,L Char,CV text Char,Table text Char,F5 List Paragraph Char,Dot pt Char,List Paragraph111 Char,Medium Grid 1 - Accent 21 Char"/>
    <w:link w:val="ListParagraph"/>
    <w:uiPriority w:val="34"/>
    <w:locked/>
    <w:rsid w:val="001671AE"/>
    <w:rPr>
      <w:rFonts w:asciiTheme="minorHAnsi" w:eastAsiaTheme="minorHAnsi" w:hAnsiTheme="minorHAnsi" w:cstheme="minorBidi"/>
      <w:sz w:val="22"/>
      <w:szCs w:val="22"/>
      <w:bdr w:val="none" w:sz="0" w:space="0" w:color="auto"/>
      <w:lang w:eastAsia="en-US"/>
    </w:rPr>
  </w:style>
  <w:style w:type="paragraph" w:customStyle="1" w:styleId="paragraph">
    <w:name w:val="paragraph"/>
    <w:basedOn w:val="Normal"/>
    <w:rsid w:val="001671AE"/>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rPr>
  </w:style>
  <w:style w:type="character" w:customStyle="1" w:styleId="normaltextrun">
    <w:name w:val="normaltextrun"/>
    <w:basedOn w:val="DefaultParagraphFont"/>
    <w:rsid w:val="001671AE"/>
  </w:style>
  <w:style w:type="character" w:customStyle="1" w:styleId="spellingerror">
    <w:name w:val="spellingerror"/>
    <w:basedOn w:val="DefaultParagraphFont"/>
    <w:rsid w:val="001671AE"/>
  </w:style>
  <w:style w:type="paragraph" w:styleId="BalloonText">
    <w:name w:val="Balloon Text"/>
    <w:basedOn w:val="Normal"/>
    <w:link w:val="BalloonTextChar"/>
    <w:uiPriority w:val="99"/>
    <w:semiHidden/>
    <w:unhideWhenUsed/>
    <w:rsid w:val="0095210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52103"/>
    <w:rPr>
      <w:rFonts w:ascii="Segoe UI" w:hAnsi="Segoe UI" w:cs="Segoe UI"/>
      <w:sz w:val="18"/>
      <w:szCs w:val="18"/>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s://www.tandfonline.com/author/Qi%2C+Liangshu"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FD874F-4ED7-491B-B8A5-CB263DF383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Pages>
  <Words>1781</Words>
  <Characters>10152</Characters>
  <Application>Microsoft Office Word</Application>
  <DocSecurity>4</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Laura Arelle</dc:creator>
  <cp:lastModifiedBy>Evelyn Amaro</cp:lastModifiedBy>
  <cp:revision>2</cp:revision>
  <cp:lastPrinted>2018-09-07T22:09:00Z</cp:lastPrinted>
  <dcterms:created xsi:type="dcterms:W3CDTF">2018-09-11T17:53:00Z</dcterms:created>
  <dcterms:modified xsi:type="dcterms:W3CDTF">2018-09-11T17:53:00Z</dcterms:modified>
</cp:coreProperties>
</file>